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84D5" w14:textId="77777777" w:rsidR="00603D2C" w:rsidRPr="006E3A31" w:rsidRDefault="002744DC" w:rsidP="002744DC">
      <w:pPr>
        <w:jc w:val="center"/>
        <w:rPr>
          <w:rFonts w:asciiTheme="majorHAnsi" w:hAnsiTheme="majorHAnsi"/>
          <w:sz w:val="20"/>
          <w:szCs w:val="20"/>
        </w:rPr>
      </w:pPr>
      <w:r w:rsidRPr="006E3A31">
        <w:rPr>
          <w:rFonts w:asciiTheme="majorHAnsi" w:hAnsiTheme="majorHAnsi"/>
          <w:noProof/>
          <w:sz w:val="20"/>
          <w:szCs w:val="20"/>
        </w:rPr>
        <w:drawing>
          <wp:inline distT="0" distB="0" distL="0" distR="0" wp14:anchorId="7A9B5F9F" wp14:editId="35B044E8">
            <wp:extent cx="800100" cy="699826"/>
            <wp:effectExtent l="0" t="0" r="0" b="11430"/>
            <wp:docPr id="1" name="Picture 1" descr="Macintosh HD:Users:mba3: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a3: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99826"/>
                    </a:xfrm>
                    <a:prstGeom prst="rect">
                      <a:avLst/>
                    </a:prstGeom>
                    <a:noFill/>
                    <a:ln>
                      <a:noFill/>
                    </a:ln>
                  </pic:spPr>
                </pic:pic>
              </a:graphicData>
            </a:graphic>
          </wp:inline>
        </w:drawing>
      </w:r>
    </w:p>
    <w:p w14:paraId="7DAC9E51" w14:textId="77777777" w:rsidR="002744DC" w:rsidRPr="006E3A31" w:rsidRDefault="002744DC" w:rsidP="002744DC">
      <w:pPr>
        <w:jc w:val="center"/>
        <w:rPr>
          <w:rFonts w:asciiTheme="majorHAnsi" w:hAnsiTheme="majorHAnsi"/>
          <w:b/>
          <w:sz w:val="20"/>
          <w:szCs w:val="20"/>
          <w:u w:val="single"/>
        </w:rPr>
      </w:pPr>
      <w:r w:rsidRPr="006E3A31">
        <w:rPr>
          <w:rFonts w:asciiTheme="majorHAnsi" w:hAnsiTheme="majorHAnsi"/>
          <w:b/>
          <w:sz w:val="20"/>
          <w:szCs w:val="20"/>
          <w:u w:val="single"/>
        </w:rPr>
        <w:t>St Patrick’s Catholic Primary School</w:t>
      </w:r>
    </w:p>
    <w:p w14:paraId="62427971" w14:textId="77777777" w:rsidR="002744DC" w:rsidRPr="006E3A31" w:rsidRDefault="00CD7C47" w:rsidP="002744DC">
      <w:pPr>
        <w:jc w:val="center"/>
        <w:rPr>
          <w:rFonts w:asciiTheme="majorHAnsi" w:hAnsiTheme="majorHAnsi"/>
          <w:b/>
          <w:sz w:val="20"/>
          <w:szCs w:val="20"/>
          <w:u w:val="single"/>
        </w:rPr>
      </w:pPr>
      <w:r w:rsidRPr="006E3A31">
        <w:rPr>
          <w:rFonts w:asciiTheme="majorHAnsi" w:hAnsiTheme="majorHAnsi"/>
          <w:b/>
          <w:sz w:val="20"/>
          <w:szCs w:val="20"/>
          <w:u w:val="single"/>
        </w:rPr>
        <w:t>Anti-bullying policy</w:t>
      </w:r>
    </w:p>
    <w:p w14:paraId="0C4A0C5A" w14:textId="4D2F7C7F"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Affirmation</w:t>
      </w:r>
    </w:p>
    <w:p w14:paraId="31C7F971" w14:textId="77777777" w:rsidR="0045482A" w:rsidRPr="006E3A31" w:rsidRDefault="0045482A" w:rsidP="0045482A">
      <w:pPr>
        <w:rPr>
          <w:rFonts w:asciiTheme="majorHAnsi" w:hAnsiTheme="majorHAnsi" w:cstheme="minorHAnsi"/>
          <w:b/>
          <w:sz w:val="20"/>
          <w:szCs w:val="20"/>
        </w:rPr>
      </w:pPr>
    </w:p>
    <w:p w14:paraId="0FC88548" w14:textId="389CC993"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St Patrick’s Catholic Primary School </w:t>
      </w:r>
      <w:r w:rsidR="00A25857" w:rsidRPr="006E3A31">
        <w:rPr>
          <w:rFonts w:asciiTheme="majorHAnsi" w:hAnsiTheme="majorHAnsi" w:cstheme="minorHAnsi"/>
          <w:sz w:val="20"/>
          <w:szCs w:val="20"/>
        </w:rPr>
        <w:t>recognise</w:t>
      </w:r>
      <w:r w:rsidRPr="006E3A31">
        <w:rPr>
          <w:rFonts w:asciiTheme="majorHAnsi" w:hAnsiTheme="majorHAnsi" w:cstheme="minorHAnsi"/>
          <w:sz w:val="20"/>
          <w:szCs w:val="20"/>
        </w:rPr>
        <w:t xml:space="preserve"> that bullying of anyone in our school community is an issue to be taken seriously. We recognise the damage it can cause to the education of the victim, the wellbeing of the victim, the </w:t>
      </w:r>
      <w:proofErr w:type="gramStart"/>
      <w:r w:rsidRPr="006E3A31">
        <w:rPr>
          <w:rFonts w:asciiTheme="majorHAnsi" w:hAnsiTheme="majorHAnsi" w:cstheme="minorHAnsi"/>
          <w:sz w:val="20"/>
          <w:szCs w:val="20"/>
        </w:rPr>
        <w:t>perpetrator</w:t>
      </w:r>
      <w:proofErr w:type="gramEnd"/>
      <w:r w:rsidRPr="006E3A31">
        <w:rPr>
          <w:rFonts w:asciiTheme="majorHAnsi" w:hAnsiTheme="majorHAnsi" w:cstheme="minorHAnsi"/>
          <w:sz w:val="20"/>
          <w:szCs w:val="20"/>
        </w:rPr>
        <w:t xml:space="preserve"> and the school as a whole. We are committed to working towards its complete eradication and to establish appropriate means of providing after care should an incident of bullying occur. </w:t>
      </w:r>
    </w:p>
    <w:p w14:paraId="5E1B416F" w14:textId="77777777" w:rsidR="0045482A" w:rsidRPr="006E3A31" w:rsidRDefault="0045482A" w:rsidP="0045482A">
      <w:pPr>
        <w:rPr>
          <w:rFonts w:asciiTheme="majorHAnsi" w:hAnsiTheme="majorHAnsi" w:cstheme="minorHAnsi"/>
          <w:sz w:val="20"/>
          <w:szCs w:val="20"/>
        </w:rPr>
      </w:pPr>
    </w:p>
    <w:p w14:paraId="1AADD18F" w14:textId="56AA2081"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As a school we have created an ethos of good behaviour where pupils treat one another and the school staff with respect because they know that this is the right way to behave. Values of respect for staff and other pupils, an understanding of the value of education, and a clear understanding of how our actions affect others permeate the whole school environment and are reinforced by staff and older pupils who set a good example to the rest.</w:t>
      </w:r>
    </w:p>
    <w:p w14:paraId="57ADE541" w14:textId="77777777" w:rsidR="0045482A" w:rsidRPr="006E3A31" w:rsidRDefault="0045482A" w:rsidP="0045482A">
      <w:pPr>
        <w:rPr>
          <w:rFonts w:asciiTheme="majorHAnsi" w:hAnsiTheme="majorHAnsi" w:cstheme="minorHAnsi"/>
          <w:sz w:val="20"/>
          <w:szCs w:val="20"/>
        </w:rPr>
      </w:pPr>
    </w:p>
    <w:p w14:paraId="194D097B" w14:textId="63FD3D4A"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Our school’s response to bullying does not start at the point at which a child has been bullied. Our school staff act proactively to gather any information about issues between pupils which might provoke conflict and develop strategies to prevent bullying occurring in the first place. This might involve talking to pupils about issues of difference, perhaps in lessons, through dedicated events or projects, or through assemblies. </w:t>
      </w:r>
    </w:p>
    <w:p w14:paraId="7F01B5B7" w14:textId="77777777" w:rsidR="0045482A" w:rsidRPr="006E3A31" w:rsidRDefault="0045482A" w:rsidP="0045482A">
      <w:pPr>
        <w:rPr>
          <w:rFonts w:asciiTheme="majorHAnsi" w:hAnsiTheme="majorHAnsi" w:cstheme="minorHAnsi"/>
          <w:sz w:val="20"/>
          <w:szCs w:val="20"/>
        </w:rPr>
      </w:pPr>
    </w:p>
    <w:p w14:paraId="3B7185CE" w14:textId="2CFCB91C"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To support our school community, St Patrick’s Catholic Primary School has achieved School of Sanctuary and Inclusion Quality Mark. Children are at the heart of a school’s planning, policies, practice and ethos. The UNCRC, article 2 states (without discrimination) “the convention applies to every child whatever their ethnicity, gender, religion, abilities, whatever they think or say, no matter what type of family they come from”. </w:t>
      </w:r>
    </w:p>
    <w:p w14:paraId="765622E3" w14:textId="77777777" w:rsidR="0045482A" w:rsidRPr="006E3A31" w:rsidRDefault="0045482A" w:rsidP="0045482A">
      <w:pPr>
        <w:rPr>
          <w:rFonts w:asciiTheme="majorHAnsi" w:hAnsiTheme="majorHAnsi" w:cstheme="minorHAnsi"/>
          <w:sz w:val="20"/>
          <w:szCs w:val="20"/>
        </w:rPr>
      </w:pPr>
    </w:p>
    <w:p w14:paraId="0D270CAD"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We are committed to ensure our school acts proactively to ensure that we meet our duties under the Equality Act and challenge bullying of anyone due to their differences or perceived differences. </w:t>
      </w:r>
    </w:p>
    <w:p w14:paraId="2E1DFE59" w14:textId="48B59BBD" w:rsidR="0045482A" w:rsidRPr="006E3A31" w:rsidRDefault="00000000" w:rsidP="0045482A">
      <w:pPr>
        <w:rPr>
          <w:rFonts w:asciiTheme="majorHAnsi" w:hAnsiTheme="majorHAnsi" w:cstheme="minorHAnsi"/>
          <w:sz w:val="20"/>
          <w:szCs w:val="20"/>
        </w:rPr>
      </w:pPr>
      <w:hyperlink r:id="rId8" w:history="1">
        <w:r w:rsidR="0045482A" w:rsidRPr="006E3A31">
          <w:rPr>
            <w:rStyle w:val="Hyperlink"/>
            <w:rFonts w:asciiTheme="majorHAnsi" w:hAnsiTheme="majorHAnsi" w:cstheme="minorHAnsi"/>
            <w:sz w:val="20"/>
            <w:szCs w:val="20"/>
          </w:rPr>
          <w:t>https://www.equalityhumanrights.com/sites/default/files/psed_guide_for_schools_in_england.doc</w:t>
        </w:r>
      </w:hyperlink>
    </w:p>
    <w:p w14:paraId="723564CF" w14:textId="77777777" w:rsidR="0045482A" w:rsidRPr="006E3A31" w:rsidRDefault="0045482A" w:rsidP="0045482A">
      <w:pPr>
        <w:rPr>
          <w:rFonts w:asciiTheme="majorHAnsi" w:hAnsiTheme="majorHAnsi" w:cstheme="minorHAnsi"/>
          <w:b/>
          <w:sz w:val="20"/>
          <w:szCs w:val="20"/>
        </w:rPr>
      </w:pPr>
    </w:p>
    <w:p w14:paraId="4FB36A55" w14:textId="6C066D54"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Definition of Bullying</w:t>
      </w:r>
      <w:r w:rsidRPr="006E3A31">
        <w:rPr>
          <w:rFonts w:asciiTheme="majorHAnsi" w:hAnsiTheme="majorHAnsi" w:cstheme="minorHAnsi"/>
          <w:sz w:val="20"/>
          <w:szCs w:val="20"/>
        </w:rPr>
        <w:t xml:space="preserve"> </w:t>
      </w:r>
    </w:p>
    <w:p w14:paraId="4D9D321D" w14:textId="77777777" w:rsidR="001B143A" w:rsidRPr="006E3A31" w:rsidRDefault="001B143A" w:rsidP="0045482A">
      <w:pPr>
        <w:rPr>
          <w:rFonts w:asciiTheme="majorHAnsi" w:hAnsiTheme="majorHAnsi" w:cstheme="minorHAnsi"/>
          <w:sz w:val="20"/>
          <w:szCs w:val="20"/>
        </w:rPr>
      </w:pPr>
    </w:p>
    <w:p w14:paraId="31031C17" w14:textId="2F63F413" w:rsidR="0045482A" w:rsidRPr="006E3A31" w:rsidRDefault="0045482A" w:rsidP="0045482A">
      <w:pPr>
        <w:numPr>
          <w:ilvl w:val="0"/>
          <w:numId w:val="24"/>
        </w:numPr>
        <w:shd w:val="clear" w:color="auto" w:fill="FFFFFF"/>
        <w:spacing w:after="75"/>
        <w:ind w:left="300"/>
        <w:rPr>
          <w:rFonts w:asciiTheme="majorHAnsi" w:eastAsia="Times New Roman" w:hAnsiTheme="majorHAnsi" w:cs="Arial"/>
          <w:color w:val="0B0C0C"/>
          <w:sz w:val="20"/>
          <w:szCs w:val="20"/>
          <w:lang w:val="en-GB" w:eastAsia="en-GB"/>
        </w:rPr>
      </w:pPr>
      <w:r w:rsidRPr="006E3A31">
        <w:rPr>
          <w:rFonts w:asciiTheme="majorHAnsi" w:hAnsiTheme="majorHAnsi" w:cstheme="minorHAnsi"/>
          <w:sz w:val="20"/>
          <w:szCs w:val="20"/>
        </w:rPr>
        <w:t xml:space="preserve">Bullying is defined as </w:t>
      </w:r>
      <w:r w:rsidRPr="006E3A31">
        <w:rPr>
          <w:rFonts w:asciiTheme="majorHAnsi" w:hAnsiTheme="majorHAnsi" w:cstheme="minorHAnsi"/>
          <w:b/>
          <w:bCs/>
          <w:sz w:val="20"/>
          <w:szCs w:val="20"/>
        </w:rPr>
        <w:t>deliberately hurtful behaviour</w:t>
      </w:r>
      <w:r w:rsidRPr="006E3A31">
        <w:rPr>
          <w:rFonts w:asciiTheme="majorHAnsi" w:hAnsiTheme="majorHAnsi" w:cstheme="minorHAnsi"/>
          <w:sz w:val="20"/>
          <w:szCs w:val="20"/>
        </w:rPr>
        <w:t xml:space="preserve">, </w:t>
      </w:r>
      <w:r w:rsidRPr="006E3A31">
        <w:rPr>
          <w:rFonts w:asciiTheme="majorHAnsi" w:hAnsiTheme="majorHAnsi" w:cstheme="minorHAnsi"/>
          <w:b/>
          <w:bCs/>
          <w:sz w:val="20"/>
          <w:szCs w:val="20"/>
        </w:rPr>
        <w:t xml:space="preserve">repeated </w:t>
      </w:r>
      <w:r w:rsidRPr="006E3A31">
        <w:rPr>
          <w:rFonts w:asciiTheme="majorHAnsi" w:hAnsiTheme="majorHAnsi" w:cstheme="minorHAnsi"/>
          <w:sz w:val="20"/>
          <w:szCs w:val="20"/>
        </w:rPr>
        <w:t xml:space="preserve">over </w:t>
      </w:r>
      <w:proofErr w:type="gramStart"/>
      <w:r w:rsidRPr="006E3A31">
        <w:rPr>
          <w:rFonts w:asciiTheme="majorHAnsi" w:hAnsiTheme="majorHAnsi" w:cstheme="minorHAnsi"/>
          <w:sz w:val="20"/>
          <w:szCs w:val="20"/>
        </w:rPr>
        <w:t>a period of time</w:t>
      </w:r>
      <w:proofErr w:type="gramEnd"/>
      <w:r w:rsidRPr="006E3A31">
        <w:rPr>
          <w:rFonts w:asciiTheme="majorHAnsi" w:hAnsiTheme="majorHAnsi" w:cstheme="minorHAnsi"/>
          <w:b/>
          <w:bCs/>
          <w:sz w:val="20"/>
          <w:szCs w:val="20"/>
        </w:rPr>
        <w:t>,</w:t>
      </w:r>
      <w:r w:rsidR="001B143A" w:rsidRPr="006E3A31">
        <w:rPr>
          <w:rFonts w:asciiTheme="majorHAnsi" w:hAnsiTheme="majorHAnsi" w:cstheme="minorHAnsi"/>
          <w:b/>
          <w:bCs/>
          <w:sz w:val="20"/>
          <w:szCs w:val="20"/>
        </w:rPr>
        <w:t xml:space="preserve"> </w:t>
      </w:r>
      <w:r w:rsidR="001B143A" w:rsidRPr="006E3A31">
        <w:rPr>
          <w:rFonts w:asciiTheme="majorHAnsi" w:eastAsia="Times New Roman" w:hAnsiTheme="majorHAnsi" w:cs="Arial"/>
          <w:b/>
          <w:bCs/>
          <w:color w:val="0B0C0C"/>
          <w:sz w:val="20"/>
          <w:szCs w:val="20"/>
          <w:lang w:val="en-GB" w:eastAsia="en-GB"/>
        </w:rPr>
        <w:t>often aimed at certain groups, for example</w:t>
      </w:r>
      <w:r w:rsidR="001B143A" w:rsidRPr="006E3A31">
        <w:rPr>
          <w:rFonts w:asciiTheme="majorHAnsi" w:eastAsia="Times New Roman" w:hAnsiTheme="majorHAnsi" w:cs="Arial"/>
          <w:color w:val="0B0C0C"/>
          <w:sz w:val="20"/>
          <w:szCs w:val="20"/>
          <w:lang w:val="en-GB" w:eastAsia="en-GB"/>
        </w:rPr>
        <w:t xml:space="preserve"> because of race, religion, gender or sexual orientation. </w:t>
      </w:r>
      <w:r w:rsidR="001B143A" w:rsidRPr="006E3A31">
        <w:rPr>
          <w:rFonts w:asciiTheme="majorHAnsi" w:hAnsiTheme="majorHAnsi" w:cstheme="minorHAnsi"/>
          <w:sz w:val="20"/>
          <w:szCs w:val="20"/>
        </w:rPr>
        <w:t>Bullying</w:t>
      </w:r>
      <w:r w:rsidRPr="006E3A31">
        <w:rPr>
          <w:rFonts w:asciiTheme="majorHAnsi" w:hAnsiTheme="majorHAnsi" w:cstheme="minorHAnsi"/>
          <w:sz w:val="20"/>
          <w:szCs w:val="20"/>
        </w:rPr>
        <w:t xml:space="preserve"> can take many forms, but the three main types are physical (</w:t>
      </w:r>
      <w:proofErr w:type="gramStart"/>
      <w:r w:rsidRPr="006E3A31">
        <w:rPr>
          <w:rFonts w:asciiTheme="majorHAnsi" w:hAnsiTheme="majorHAnsi" w:cstheme="minorHAnsi"/>
          <w:sz w:val="20"/>
          <w:szCs w:val="20"/>
        </w:rPr>
        <w:t>e.g.</w:t>
      </w:r>
      <w:proofErr w:type="gramEnd"/>
      <w:r w:rsidRPr="006E3A31">
        <w:rPr>
          <w:rFonts w:asciiTheme="majorHAnsi" w:hAnsiTheme="majorHAnsi" w:cstheme="minorHAnsi"/>
          <w:sz w:val="20"/>
          <w:szCs w:val="20"/>
        </w:rPr>
        <w:t xml:space="preserve"> hitting, kicking, theft), verbal (e.g. name calling, racist remarks, gender remarks) or indirect (e.g. spreading </w:t>
      </w:r>
      <w:proofErr w:type="spellStart"/>
      <w:r w:rsidRPr="006E3A31">
        <w:rPr>
          <w:rFonts w:asciiTheme="majorHAnsi" w:hAnsiTheme="majorHAnsi" w:cstheme="minorHAnsi"/>
          <w:sz w:val="20"/>
          <w:szCs w:val="20"/>
        </w:rPr>
        <w:t>rumours</w:t>
      </w:r>
      <w:proofErr w:type="spellEnd"/>
      <w:r w:rsidRPr="006E3A31">
        <w:rPr>
          <w:rFonts w:asciiTheme="majorHAnsi" w:hAnsiTheme="majorHAnsi" w:cstheme="minorHAnsi"/>
          <w:sz w:val="20"/>
          <w:szCs w:val="20"/>
        </w:rPr>
        <w:t xml:space="preserve">, excluding someone from social groups). </w:t>
      </w:r>
    </w:p>
    <w:p w14:paraId="62722863" w14:textId="51D87A53"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Single incidences of verbal or physical attack, and behaviour, which is hurtful, should also be taken seriously and</w:t>
      </w:r>
      <w:r w:rsidR="003B1D41" w:rsidRPr="006E3A31">
        <w:rPr>
          <w:rFonts w:asciiTheme="majorHAnsi" w:hAnsiTheme="majorHAnsi" w:cstheme="minorHAnsi"/>
          <w:sz w:val="20"/>
          <w:szCs w:val="20"/>
        </w:rPr>
        <w:t xml:space="preserve"> will be</w:t>
      </w:r>
      <w:r w:rsidRPr="006E3A31">
        <w:rPr>
          <w:rFonts w:asciiTheme="majorHAnsi" w:hAnsiTheme="majorHAnsi" w:cstheme="minorHAnsi"/>
          <w:sz w:val="20"/>
          <w:szCs w:val="20"/>
        </w:rPr>
        <w:t xml:space="preserve"> dealt with according</w:t>
      </w:r>
      <w:r w:rsidR="003B1D41" w:rsidRPr="006E3A31">
        <w:rPr>
          <w:rFonts w:asciiTheme="majorHAnsi" w:hAnsiTheme="majorHAnsi" w:cstheme="minorHAnsi"/>
          <w:sz w:val="20"/>
          <w:szCs w:val="20"/>
        </w:rPr>
        <w:t xml:space="preserve"> to our positive behaviour policy.</w:t>
      </w:r>
    </w:p>
    <w:p w14:paraId="5F5976B2" w14:textId="7A246CE3"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w:t>
      </w:r>
    </w:p>
    <w:p w14:paraId="062B6A6D" w14:textId="50845BC5"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Preventing Bullying happening in our school</w:t>
      </w:r>
      <w:r w:rsidRPr="006E3A31">
        <w:rPr>
          <w:rFonts w:asciiTheme="majorHAnsi" w:hAnsiTheme="majorHAnsi" w:cstheme="minorHAnsi"/>
          <w:sz w:val="20"/>
          <w:szCs w:val="20"/>
        </w:rPr>
        <w:t xml:space="preserve"> </w:t>
      </w:r>
    </w:p>
    <w:p w14:paraId="00C16D6F" w14:textId="77777777" w:rsidR="0045482A" w:rsidRPr="006E3A31" w:rsidRDefault="0045482A" w:rsidP="0045482A">
      <w:pPr>
        <w:rPr>
          <w:rFonts w:asciiTheme="majorHAnsi" w:hAnsiTheme="majorHAnsi" w:cstheme="minorHAnsi"/>
          <w:sz w:val="20"/>
          <w:szCs w:val="20"/>
        </w:rPr>
      </w:pPr>
    </w:p>
    <w:p w14:paraId="4A9E9051"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We foster a clear understanding that bullying, in any form, is not acceptable. We are proactive in our approach to preventing bullying by:</w:t>
      </w:r>
    </w:p>
    <w:p w14:paraId="40136086" w14:textId="178FFF23" w:rsidR="0045482A" w:rsidRPr="006E3A31" w:rsidRDefault="0045482A" w:rsidP="0045482A">
      <w:pPr>
        <w:rPr>
          <w:rFonts w:asciiTheme="majorHAnsi" w:hAnsiTheme="majorHAnsi" w:cstheme="minorHAnsi"/>
          <w:b/>
          <w:i/>
          <w:sz w:val="20"/>
          <w:szCs w:val="20"/>
        </w:rPr>
      </w:pPr>
      <w:r w:rsidRPr="006E3A31">
        <w:rPr>
          <w:rFonts w:asciiTheme="majorHAnsi" w:hAnsiTheme="majorHAnsi" w:cstheme="minorHAnsi"/>
          <w:sz w:val="20"/>
          <w:szCs w:val="20"/>
        </w:rPr>
        <w:t xml:space="preserve"> • Regularly discussing of our school’s values in the classroom, the playground and assemblies. Children are encouraged to show kindness and respect to each other, staff and the wider community. </w:t>
      </w:r>
    </w:p>
    <w:p w14:paraId="426ABA23"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 Using the curriculum to develop children’s understanding of bullying and its effects. </w:t>
      </w:r>
    </w:p>
    <w:p w14:paraId="1373B92B"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Developing through </w:t>
      </w:r>
      <w:proofErr w:type="gramStart"/>
      <w:r w:rsidRPr="006E3A31">
        <w:rPr>
          <w:rFonts w:asciiTheme="majorHAnsi" w:hAnsiTheme="majorHAnsi" w:cstheme="minorHAnsi"/>
          <w:sz w:val="20"/>
          <w:szCs w:val="20"/>
        </w:rPr>
        <w:t>our</w:t>
      </w:r>
      <w:proofErr w:type="gramEnd"/>
      <w:r w:rsidRPr="006E3A31">
        <w:rPr>
          <w:rFonts w:asciiTheme="majorHAnsi" w:hAnsiTheme="majorHAnsi" w:cstheme="minorHAnsi"/>
          <w:sz w:val="20"/>
          <w:szCs w:val="20"/>
        </w:rPr>
        <w:t xml:space="preserve"> RE teaching understanding, tolerance and acceptance of all regardless of their religious beliefs. </w:t>
      </w:r>
    </w:p>
    <w:p w14:paraId="0624F50D" w14:textId="2B792DB6"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PSHE lessons, including circle time encouraging good behaviour and developing understanding and acceptance of cultural differences and diversity, thus using lessons to develop empathy and emotional intelligence </w:t>
      </w:r>
    </w:p>
    <w:p w14:paraId="52D997EA"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Anti-bullying focused week </w:t>
      </w:r>
    </w:p>
    <w:p w14:paraId="00A5BB96"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Regular praise of positive and supportive behaviour by all staff using verbal praise, stickers, certificates and class points system </w:t>
      </w:r>
    </w:p>
    <w:p w14:paraId="55FFC099" w14:textId="1BB3A659"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Access for all learners to school our pastoral team</w:t>
      </w:r>
    </w:p>
    <w:p w14:paraId="560158DB" w14:textId="77777777" w:rsidR="0045482A" w:rsidRPr="006E3A31" w:rsidRDefault="0045482A" w:rsidP="0045482A">
      <w:pPr>
        <w:rPr>
          <w:rFonts w:asciiTheme="majorHAnsi" w:hAnsiTheme="majorHAnsi" w:cstheme="minorHAnsi"/>
          <w:b/>
          <w:sz w:val="20"/>
          <w:szCs w:val="20"/>
        </w:rPr>
      </w:pPr>
    </w:p>
    <w:p w14:paraId="4F8C8E64" w14:textId="0CBAB010"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The Roles and Responsibilities</w:t>
      </w:r>
    </w:p>
    <w:p w14:paraId="71011BDE" w14:textId="77777777" w:rsidR="0045482A" w:rsidRPr="006E3A31" w:rsidRDefault="0045482A" w:rsidP="0045482A">
      <w:pPr>
        <w:rPr>
          <w:rFonts w:asciiTheme="majorHAnsi" w:hAnsiTheme="majorHAnsi" w:cstheme="minorHAnsi"/>
          <w:b/>
          <w:sz w:val="20"/>
          <w:szCs w:val="20"/>
        </w:rPr>
      </w:pPr>
    </w:p>
    <w:p w14:paraId="5E3F5FE1" w14:textId="7154448B"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St Patrick’s Staff</w:t>
      </w:r>
    </w:p>
    <w:p w14:paraId="404E1481"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sym w:font="Symbol" w:char="F0B7"/>
      </w:r>
      <w:r w:rsidRPr="006E3A31">
        <w:rPr>
          <w:rFonts w:asciiTheme="majorHAnsi" w:hAnsiTheme="majorHAnsi" w:cstheme="minorHAnsi"/>
          <w:sz w:val="20"/>
          <w:szCs w:val="20"/>
        </w:rPr>
        <w:t xml:space="preserve"> staff to promote positive relationships to prevent bullying, and identify and tackle any bullying behaviour appropriately and </w:t>
      </w:r>
      <w:proofErr w:type="gramStart"/>
      <w:r w:rsidRPr="006E3A31">
        <w:rPr>
          <w:rFonts w:asciiTheme="majorHAnsi" w:hAnsiTheme="majorHAnsi" w:cstheme="minorHAnsi"/>
          <w:sz w:val="20"/>
          <w:szCs w:val="20"/>
        </w:rPr>
        <w:t>promptly;</w:t>
      </w:r>
      <w:proofErr w:type="gramEnd"/>
      <w:r w:rsidRPr="006E3A31">
        <w:rPr>
          <w:rFonts w:asciiTheme="majorHAnsi" w:hAnsiTheme="majorHAnsi" w:cstheme="minorHAnsi"/>
          <w:sz w:val="20"/>
          <w:szCs w:val="20"/>
        </w:rPr>
        <w:t xml:space="preserve"> </w:t>
      </w:r>
    </w:p>
    <w:p w14:paraId="0E756392"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lastRenderedPageBreak/>
        <w:sym w:font="Symbol" w:char="F0B7"/>
      </w:r>
      <w:r w:rsidRPr="006E3A31">
        <w:rPr>
          <w:rFonts w:asciiTheme="majorHAnsi" w:hAnsiTheme="majorHAnsi" w:cstheme="minorHAnsi"/>
          <w:sz w:val="20"/>
          <w:szCs w:val="20"/>
        </w:rPr>
        <w:t xml:space="preserve"> ensure that all pupils and parents know what the school policy is on bullying, and what they should do if bullying </w:t>
      </w:r>
      <w:proofErr w:type="gramStart"/>
      <w:r w:rsidRPr="006E3A31">
        <w:rPr>
          <w:rFonts w:asciiTheme="majorHAnsi" w:hAnsiTheme="majorHAnsi" w:cstheme="minorHAnsi"/>
          <w:sz w:val="20"/>
          <w:szCs w:val="20"/>
        </w:rPr>
        <w:t>arises;</w:t>
      </w:r>
      <w:proofErr w:type="gramEnd"/>
      <w:r w:rsidRPr="006E3A31">
        <w:rPr>
          <w:rFonts w:asciiTheme="majorHAnsi" w:hAnsiTheme="majorHAnsi" w:cstheme="minorHAnsi"/>
          <w:sz w:val="20"/>
          <w:szCs w:val="20"/>
        </w:rPr>
        <w:t xml:space="preserve"> </w:t>
      </w:r>
    </w:p>
    <w:p w14:paraId="48798F30"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sym w:font="Symbol" w:char="F0B7"/>
      </w:r>
      <w:r w:rsidRPr="006E3A31">
        <w:rPr>
          <w:rFonts w:asciiTheme="majorHAnsi" w:hAnsiTheme="majorHAnsi" w:cstheme="minorHAnsi"/>
          <w:sz w:val="20"/>
          <w:szCs w:val="20"/>
        </w:rPr>
        <w:t xml:space="preserve"> reassure parents and pupils that they will be supported if bullying is reported. As a school we take bullying very seriously and will act firmly wherever and whenever it may happen</w:t>
      </w:r>
    </w:p>
    <w:p w14:paraId="7A76F249"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sym w:font="Symbol" w:char="F0B7"/>
      </w:r>
      <w:r w:rsidRPr="006E3A31">
        <w:rPr>
          <w:rFonts w:asciiTheme="majorHAnsi" w:hAnsiTheme="majorHAnsi" w:cstheme="minorHAnsi"/>
          <w:sz w:val="20"/>
          <w:szCs w:val="20"/>
        </w:rPr>
        <w:t xml:space="preserve"> report back to parents/carers regarding their concerns on bullying and deal promptly with complaints. Parents/ carers in turn will work with the school to uphold the anti-bullying policy. </w:t>
      </w:r>
    </w:p>
    <w:p w14:paraId="4039D028"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sym w:font="Symbol" w:char="F0B7"/>
      </w:r>
      <w:r w:rsidRPr="006E3A31">
        <w:rPr>
          <w:rFonts w:asciiTheme="majorHAnsi" w:hAnsiTheme="majorHAnsi" w:cstheme="minorHAnsi"/>
          <w:sz w:val="20"/>
          <w:szCs w:val="20"/>
        </w:rPr>
        <w:t xml:space="preserve"> ensure that pupils are aware that all bullying concerns will be dealt with sensitively and effectively so that they feel safe to learn</w:t>
      </w:r>
    </w:p>
    <w:p w14:paraId="04F36F45"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sym w:font="Symbol" w:char="F0B7"/>
      </w:r>
      <w:r w:rsidRPr="006E3A31">
        <w:rPr>
          <w:rFonts w:asciiTheme="majorHAnsi" w:hAnsiTheme="majorHAnsi" w:cstheme="minorHAnsi"/>
          <w:sz w:val="20"/>
          <w:szCs w:val="20"/>
        </w:rPr>
        <w:t xml:space="preserve"> support all pupils through encouraging them to develop positive social skills follow the school rule</w:t>
      </w:r>
    </w:p>
    <w:p w14:paraId="0A004A4A" w14:textId="77777777" w:rsidR="0045482A" w:rsidRPr="006E3A31" w:rsidRDefault="0045482A" w:rsidP="0045482A">
      <w:pPr>
        <w:pStyle w:val="ListParagraph"/>
        <w:numPr>
          <w:ilvl w:val="0"/>
          <w:numId w:val="19"/>
        </w:numPr>
        <w:contextualSpacing w:val="0"/>
        <w:rPr>
          <w:rFonts w:asciiTheme="majorHAnsi" w:hAnsiTheme="majorHAnsi" w:cstheme="minorHAnsi"/>
          <w:sz w:val="20"/>
          <w:szCs w:val="20"/>
        </w:rPr>
      </w:pPr>
      <w:r w:rsidRPr="006E3A31">
        <w:rPr>
          <w:rFonts w:asciiTheme="majorHAnsi" w:hAnsiTheme="majorHAnsi" w:cstheme="minorHAnsi"/>
          <w:sz w:val="20"/>
          <w:szCs w:val="20"/>
        </w:rPr>
        <w:t xml:space="preserve">Staff to record any incidents on CPOMS and discuss with SLT </w:t>
      </w:r>
    </w:p>
    <w:p w14:paraId="482EB068" w14:textId="77777777" w:rsidR="0045482A" w:rsidRPr="006E3A31" w:rsidRDefault="0045482A" w:rsidP="0045482A">
      <w:pPr>
        <w:rPr>
          <w:rFonts w:asciiTheme="majorHAnsi" w:hAnsiTheme="majorHAnsi" w:cstheme="minorHAnsi"/>
          <w:sz w:val="20"/>
          <w:szCs w:val="20"/>
        </w:rPr>
      </w:pPr>
    </w:p>
    <w:p w14:paraId="4232501C" w14:textId="2367B528"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St Patrick’s Children</w:t>
      </w:r>
    </w:p>
    <w:p w14:paraId="1F382335" w14:textId="77777777"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It is important that our children should:</w:t>
      </w:r>
    </w:p>
    <w:p w14:paraId="47AB6459" w14:textId="77777777" w:rsidR="0045482A" w:rsidRPr="006E3A31" w:rsidRDefault="0045482A" w:rsidP="0045482A">
      <w:pPr>
        <w:pStyle w:val="ListParagraph"/>
        <w:numPr>
          <w:ilvl w:val="0"/>
          <w:numId w:val="18"/>
        </w:numPr>
        <w:contextualSpacing w:val="0"/>
        <w:rPr>
          <w:rFonts w:asciiTheme="majorHAnsi" w:hAnsiTheme="majorHAnsi" w:cstheme="minorHAnsi"/>
          <w:b/>
          <w:sz w:val="20"/>
          <w:szCs w:val="20"/>
        </w:rPr>
      </w:pPr>
      <w:r w:rsidRPr="006E3A31">
        <w:rPr>
          <w:rFonts w:asciiTheme="majorHAnsi" w:hAnsiTheme="majorHAnsi"/>
          <w:sz w:val="20"/>
          <w:szCs w:val="20"/>
        </w:rPr>
        <w:t xml:space="preserve">Be involved in the development and reviewing of anti-bullying policies and practice </w:t>
      </w:r>
    </w:p>
    <w:p w14:paraId="153577BC" w14:textId="77777777" w:rsidR="0045482A" w:rsidRPr="006E3A31" w:rsidRDefault="0045482A" w:rsidP="0045482A">
      <w:pPr>
        <w:pStyle w:val="ListParagraph"/>
        <w:numPr>
          <w:ilvl w:val="0"/>
          <w:numId w:val="18"/>
        </w:numPr>
        <w:contextualSpacing w:val="0"/>
        <w:rPr>
          <w:rFonts w:asciiTheme="majorHAnsi" w:hAnsiTheme="majorHAnsi" w:cstheme="minorHAnsi"/>
          <w:b/>
          <w:sz w:val="20"/>
          <w:szCs w:val="20"/>
        </w:rPr>
      </w:pPr>
      <w:r w:rsidRPr="006E3A31">
        <w:rPr>
          <w:rFonts w:asciiTheme="majorHAnsi" w:hAnsiTheme="majorHAnsi"/>
          <w:sz w:val="20"/>
          <w:szCs w:val="20"/>
        </w:rPr>
        <w:t xml:space="preserve">Learn about what constitutes bullying and what to do about it </w:t>
      </w:r>
    </w:p>
    <w:p w14:paraId="3F3F3320" w14:textId="77777777" w:rsidR="0045482A" w:rsidRPr="006E3A31" w:rsidRDefault="0045482A" w:rsidP="0045482A">
      <w:pPr>
        <w:pStyle w:val="ListParagraph"/>
        <w:numPr>
          <w:ilvl w:val="0"/>
          <w:numId w:val="18"/>
        </w:numPr>
        <w:contextualSpacing w:val="0"/>
        <w:rPr>
          <w:rFonts w:asciiTheme="majorHAnsi" w:hAnsiTheme="majorHAnsi" w:cstheme="minorHAnsi"/>
          <w:b/>
          <w:sz w:val="20"/>
          <w:szCs w:val="20"/>
        </w:rPr>
      </w:pPr>
      <w:r w:rsidRPr="006E3A31">
        <w:rPr>
          <w:rFonts w:asciiTheme="majorHAnsi" w:hAnsiTheme="majorHAnsi"/>
          <w:sz w:val="20"/>
          <w:szCs w:val="20"/>
        </w:rPr>
        <w:t xml:space="preserve">Have opportunities to develop the skills to resist bullying and to deal with bullying </w:t>
      </w:r>
    </w:p>
    <w:p w14:paraId="76992591" w14:textId="77777777" w:rsidR="0045482A" w:rsidRPr="006E3A31" w:rsidRDefault="0045482A" w:rsidP="0045482A">
      <w:pPr>
        <w:pStyle w:val="ListParagraph"/>
        <w:numPr>
          <w:ilvl w:val="0"/>
          <w:numId w:val="18"/>
        </w:numPr>
        <w:contextualSpacing w:val="0"/>
        <w:rPr>
          <w:rFonts w:asciiTheme="majorHAnsi" w:hAnsiTheme="majorHAnsi" w:cstheme="minorHAnsi"/>
          <w:b/>
          <w:sz w:val="20"/>
          <w:szCs w:val="20"/>
        </w:rPr>
      </w:pPr>
      <w:r w:rsidRPr="006E3A31">
        <w:rPr>
          <w:rFonts w:asciiTheme="majorHAnsi" w:hAnsiTheme="majorHAnsi"/>
          <w:sz w:val="20"/>
          <w:szCs w:val="20"/>
        </w:rPr>
        <w:t>Be aware that knowing about bullying by or to others and doing nothing is unacceptable.</w:t>
      </w:r>
    </w:p>
    <w:p w14:paraId="68674384" w14:textId="77777777" w:rsidR="0045482A" w:rsidRPr="006E3A31" w:rsidRDefault="0045482A" w:rsidP="0045482A">
      <w:pPr>
        <w:pStyle w:val="ListParagraph"/>
        <w:numPr>
          <w:ilvl w:val="0"/>
          <w:numId w:val="18"/>
        </w:numPr>
        <w:contextualSpacing w:val="0"/>
        <w:rPr>
          <w:rFonts w:asciiTheme="majorHAnsi" w:hAnsiTheme="majorHAnsi" w:cstheme="minorHAnsi"/>
          <w:i/>
          <w:sz w:val="20"/>
          <w:szCs w:val="20"/>
        </w:rPr>
      </w:pPr>
      <w:r w:rsidRPr="006E3A31">
        <w:rPr>
          <w:rFonts w:asciiTheme="majorHAnsi" w:hAnsiTheme="majorHAnsi" w:cstheme="minorHAnsi"/>
          <w:sz w:val="20"/>
          <w:szCs w:val="20"/>
        </w:rPr>
        <w:t xml:space="preserve">Children understand that sanctions will be applied to those children who are bullying as appropriate in line with the Behaviour Policy </w:t>
      </w:r>
    </w:p>
    <w:p w14:paraId="5C95FF16" w14:textId="77777777" w:rsidR="0045482A" w:rsidRPr="006E3A31" w:rsidRDefault="0045482A" w:rsidP="0045482A">
      <w:pPr>
        <w:rPr>
          <w:rFonts w:asciiTheme="majorHAnsi" w:hAnsiTheme="majorHAnsi" w:cstheme="minorHAnsi"/>
          <w:i/>
          <w:sz w:val="20"/>
          <w:szCs w:val="20"/>
        </w:rPr>
      </w:pPr>
    </w:p>
    <w:p w14:paraId="0167CA8F" w14:textId="12DB63EF"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St Patrick’s Parents and Carers</w:t>
      </w:r>
    </w:p>
    <w:p w14:paraId="05957DED" w14:textId="77777777" w:rsidR="0045482A" w:rsidRPr="006E3A31" w:rsidRDefault="0045482A" w:rsidP="0045482A">
      <w:pPr>
        <w:rPr>
          <w:rFonts w:asciiTheme="majorHAnsi" w:hAnsiTheme="majorHAnsi" w:cstheme="minorHAnsi"/>
          <w:b/>
          <w:sz w:val="20"/>
          <w:szCs w:val="20"/>
        </w:rPr>
      </w:pPr>
    </w:p>
    <w:p w14:paraId="6A71E82B" w14:textId="77777777" w:rsidR="0045482A" w:rsidRPr="006E3A31" w:rsidRDefault="0045482A" w:rsidP="0045482A">
      <w:pPr>
        <w:rPr>
          <w:rFonts w:asciiTheme="majorHAnsi" w:hAnsiTheme="majorHAnsi"/>
          <w:sz w:val="20"/>
          <w:szCs w:val="20"/>
        </w:rPr>
      </w:pPr>
      <w:r w:rsidRPr="006E3A31">
        <w:rPr>
          <w:rFonts w:asciiTheme="majorHAnsi" w:hAnsiTheme="majorHAnsi" w:cstheme="minorHAnsi"/>
          <w:bCs/>
          <w:sz w:val="20"/>
          <w:szCs w:val="20"/>
        </w:rPr>
        <w:t>St Patrick’s</w:t>
      </w:r>
      <w:r w:rsidRPr="006E3A31">
        <w:rPr>
          <w:rFonts w:asciiTheme="majorHAnsi" w:hAnsiTheme="majorHAnsi" w:cstheme="minorHAnsi"/>
          <w:b/>
          <w:sz w:val="20"/>
          <w:szCs w:val="20"/>
        </w:rPr>
        <w:t xml:space="preserve"> </w:t>
      </w:r>
      <w:r w:rsidRPr="006E3A31">
        <w:rPr>
          <w:rFonts w:asciiTheme="majorHAnsi" w:hAnsiTheme="majorHAnsi"/>
          <w:sz w:val="20"/>
          <w:szCs w:val="20"/>
        </w:rPr>
        <w:t xml:space="preserve">s parents' / </w:t>
      </w:r>
      <w:proofErr w:type="spellStart"/>
      <w:r w:rsidRPr="006E3A31">
        <w:rPr>
          <w:rFonts w:asciiTheme="majorHAnsi" w:hAnsiTheme="majorHAnsi"/>
          <w:sz w:val="20"/>
          <w:szCs w:val="20"/>
        </w:rPr>
        <w:t>carers’</w:t>
      </w:r>
      <w:proofErr w:type="spellEnd"/>
      <w:r w:rsidRPr="006E3A31">
        <w:rPr>
          <w:rFonts w:asciiTheme="majorHAnsi" w:hAnsiTheme="majorHAnsi"/>
          <w:sz w:val="20"/>
          <w:szCs w:val="20"/>
        </w:rPr>
        <w:t xml:space="preserve"> role is to help the school to deal with bullying. </w:t>
      </w:r>
    </w:p>
    <w:p w14:paraId="05D28215" w14:textId="109CCD05" w:rsidR="0045482A" w:rsidRPr="006E3A31" w:rsidRDefault="0045482A" w:rsidP="0045482A">
      <w:pPr>
        <w:rPr>
          <w:rFonts w:asciiTheme="majorHAnsi" w:hAnsiTheme="majorHAnsi"/>
          <w:sz w:val="20"/>
          <w:szCs w:val="20"/>
        </w:rPr>
      </w:pPr>
      <w:r w:rsidRPr="006E3A31">
        <w:rPr>
          <w:rFonts w:asciiTheme="majorHAnsi" w:hAnsiTheme="majorHAnsi"/>
          <w:sz w:val="20"/>
          <w:szCs w:val="20"/>
        </w:rPr>
        <w:t xml:space="preserve">They should: </w:t>
      </w:r>
    </w:p>
    <w:p w14:paraId="77D50098" w14:textId="77777777" w:rsidR="0045482A" w:rsidRPr="006E3A31" w:rsidRDefault="0045482A" w:rsidP="0045482A">
      <w:pPr>
        <w:rPr>
          <w:rFonts w:asciiTheme="majorHAnsi" w:hAnsiTheme="majorHAnsi"/>
          <w:sz w:val="20"/>
          <w:szCs w:val="20"/>
        </w:rPr>
      </w:pPr>
      <w:r w:rsidRPr="006E3A31">
        <w:rPr>
          <w:rFonts w:asciiTheme="majorHAnsi" w:hAnsiTheme="majorHAnsi"/>
          <w:sz w:val="20"/>
          <w:szCs w:val="20"/>
        </w:rPr>
        <w:t xml:space="preserve">• Discourage their children from using bullying behaviour at school, at home or elsewhere </w:t>
      </w:r>
    </w:p>
    <w:p w14:paraId="4184CFEC" w14:textId="77777777" w:rsidR="0045482A" w:rsidRPr="006E3A31" w:rsidRDefault="0045482A" w:rsidP="0045482A">
      <w:pPr>
        <w:rPr>
          <w:rFonts w:asciiTheme="majorHAnsi" w:hAnsiTheme="majorHAnsi"/>
          <w:sz w:val="20"/>
          <w:szCs w:val="20"/>
        </w:rPr>
      </w:pPr>
      <w:r w:rsidRPr="006E3A31">
        <w:rPr>
          <w:rFonts w:asciiTheme="majorHAnsi" w:hAnsiTheme="majorHAnsi"/>
          <w:sz w:val="20"/>
          <w:szCs w:val="20"/>
        </w:rPr>
        <w:t xml:space="preserve">• Take an active interest in their children's school life, especially </w:t>
      </w:r>
      <w:proofErr w:type="gramStart"/>
      <w:r w:rsidRPr="006E3A31">
        <w:rPr>
          <w:rFonts w:asciiTheme="majorHAnsi" w:hAnsiTheme="majorHAnsi"/>
          <w:sz w:val="20"/>
          <w:szCs w:val="20"/>
        </w:rPr>
        <w:t>with regard to</w:t>
      </w:r>
      <w:proofErr w:type="gramEnd"/>
      <w:r w:rsidRPr="006E3A31">
        <w:rPr>
          <w:rFonts w:asciiTheme="majorHAnsi" w:hAnsiTheme="majorHAnsi"/>
          <w:sz w:val="20"/>
          <w:szCs w:val="20"/>
        </w:rPr>
        <w:t xml:space="preserve"> friendships, playtime and the journey to and from school </w:t>
      </w:r>
    </w:p>
    <w:p w14:paraId="1F295F56" w14:textId="77777777" w:rsidR="0045482A" w:rsidRPr="006E3A31" w:rsidRDefault="0045482A" w:rsidP="0045482A">
      <w:pPr>
        <w:rPr>
          <w:rFonts w:asciiTheme="majorHAnsi" w:hAnsiTheme="majorHAnsi"/>
          <w:sz w:val="20"/>
          <w:szCs w:val="20"/>
        </w:rPr>
      </w:pPr>
      <w:r w:rsidRPr="006E3A31">
        <w:rPr>
          <w:rFonts w:asciiTheme="majorHAnsi" w:hAnsiTheme="majorHAnsi"/>
          <w:sz w:val="20"/>
          <w:szCs w:val="20"/>
        </w:rPr>
        <w:t xml:space="preserve">• Watch out for signs that their children are being bullied, or are bullying others </w:t>
      </w:r>
    </w:p>
    <w:p w14:paraId="113B2E7A" w14:textId="2EE4B208" w:rsidR="0045482A" w:rsidRPr="006E3A31" w:rsidRDefault="0045482A" w:rsidP="0045482A">
      <w:pPr>
        <w:rPr>
          <w:rFonts w:asciiTheme="majorHAnsi" w:hAnsiTheme="majorHAnsi"/>
          <w:sz w:val="20"/>
          <w:szCs w:val="20"/>
        </w:rPr>
      </w:pPr>
      <w:r w:rsidRPr="006E3A31">
        <w:rPr>
          <w:rFonts w:asciiTheme="majorHAnsi" w:hAnsiTheme="majorHAnsi"/>
          <w:sz w:val="20"/>
          <w:szCs w:val="20"/>
        </w:rPr>
        <w:t>• Contact the school at the first sign if they are worried that their children are being bullied or are bullying others.</w:t>
      </w:r>
    </w:p>
    <w:p w14:paraId="168EB2C7" w14:textId="77777777" w:rsidR="0045482A" w:rsidRPr="006E3A31" w:rsidRDefault="0045482A" w:rsidP="0045482A">
      <w:pPr>
        <w:rPr>
          <w:rFonts w:asciiTheme="majorHAnsi" w:hAnsiTheme="majorHAnsi" w:cstheme="minorHAnsi"/>
          <w:b/>
          <w:sz w:val="20"/>
          <w:szCs w:val="20"/>
        </w:rPr>
      </w:pPr>
    </w:p>
    <w:p w14:paraId="2672B5B2" w14:textId="27BA1FA3"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St Patrick’s Governors</w:t>
      </w:r>
      <w:r w:rsidRPr="006E3A31">
        <w:rPr>
          <w:rFonts w:asciiTheme="majorHAnsi" w:hAnsiTheme="majorHAnsi" w:cstheme="minorHAnsi"/>
          <w:sz w:val="20"/>
          <w:szCs w:val="20"/>
        </w:rPr>
        <w:t xml:space="preserve"> </w:t>
      </w:r>
    </w:p>
    <w:p w14:paraId="19B12A0F" w14:textId="3671C313"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Cs/>
          <w:sz w:val="20"/>
          <w:szCs w:val="20"/>
        </w:rPr>
        <w:t>St Patrick’s</w:t>
      </w:r>
      <w:r w:rsidRPr="006E3A31">
        <w:rPr>
          <w:rFonts w:asciiTheme="majorHAnsi" w:hAnsiTheme="majorHAnsi" w:cstheme="minorHAnsi"/>
          <w:sz w:val="20"/>
          <w:szCs w:val="20"/>
        </w:rPr>
        <w:t xml:space="preserve"> Governors' role is to ensure that the school has a policy, that all staff operate the policy and that it is effective. The governing body should: </w:t>
      </w:r>
    </w:p>
    <w:p w14:paraId="3CA7445C"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Review the school's bullying policy regularly </w:t>
      </w:r>
    </w:p>
    <w:p w14:paraId="77F65F20"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Consult all interested parties in revising the policy as necessary  </w:t>
      </w:r>
    </w:p>
    <w:p w14:paraId="41AC496F"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Help to explain the policy to all interested parties </w:t>
      </w:r>
    </w:p>
    <w:p w14:paraId="0989F614"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Ask for information to enable it to monitor the implementation and evaluate the effectiveness of the policy.</w:t>
      </w:r>
    </w:p>
    <w:p w14:paraId="0CB20D13" w14:textId="77777777" w:rsidR="0045482A" w:rsidRPr="006E3A31" w:rsidRDefault="0045482A" w:rsidP="0045482A">
      <w:pPr>
        <w:rPr>
          <w:rFonts w:asciiTheme="majorHAnsi" w:hAnsiTheme="majorHAnsi" w:cstheme="minorHAnsi"/>
          <w:sz w:val="20"/>
          <w:szCs w:val="20"/>
        </w:rPr>
      </w:pPr>
    </w:p>
    <w:p w14:paraId="25AC4109" w14:textId="18684D28" w:rsidR="0045482A" w:rsidRPr="006E3A31" w:rsidRDefault="0045482A" w:rsidP="0045482A">
      <w:pPr>
        <w:rPr>
          <w:rFonts w:asciiTheme="majorHAnsi" w:hAnsiTheme="majorHAnsi" w:cstheme="minorHAnsi"/>
          <w:b/>
          <w:sz w:val="20"/>
          <w:szCs w:val="20"/>
        </w:rPr>
      </w:pPr>
      <w:r w:rsidRPr="006E3A31">
        <w:rPr>
          <w:rFonts w:asciiTheme="majorHAnsi" w:hAnsiTheme="majorHAnsi" w:cstheme="minorHAnsi"/>
          <w:b/>
          <w:sz w:val="20"/>
          <w:szCs w:val="20"/>
        </w:rPr>
        <w:t xml:space="preserve">All members of St Patrick’s school community are encouraged to: </w:t>
      </w:r>
    </w:p>
    <w:p w14:paraId="73548E62" w14:textId="77777777" w:rsidR="00E81475" w:rsidRPr="006E3A31" w:rsidRDefault="00E81475" w:rsidP="00E81475">
      <w:pPr>
        <w:rPr>
          <w:rFonts w:asciiTheme="majorHAnsi" w:hAnsiTheme="majorHAnsi" w:cs="Times New Roman"/>
          <w:color w:val="000000"/>
          <w:sz w:val="20"/>
          <w:szCs w:val="20"/>
        </w:rPr>
      </w:pPr>
      <w:r w:rsidRPr="006E3A31">
        <w:rPr>
          <w:rFonts w:asciiTheme="majorHAnsi" w:hAnsiTheme="majorHAnsi" w:cs="Times New Roman"/>
          <w:sz w:val="20"/>
          <w:szCs w:val="20"/>
        </w:rPr>
        <w:t>We are kind and helpful; we don’t hurt anybody’s feelings.</w:t>
      </w:r>
    </w:p>
    <w:p w14:paraId="0DE7383F" w14:textId="77777777" w:rsidR="00E81475" w:rsidRPr="006E3A31" w:rsidRDefault="00E81475" w:rsidP="00E81475">
      <w:pPr>
        <w:rPr>
          <w:rFonts w:asciiTheme="majorHAnsi" w:hAnsiTheme="majorHAnsi" w:cs="Times New Roman"/>
          <w:sz w:val="20"/>
          <w:szCs w:val="20"/>
        </w:rPr>
      </w:pPr>
      <w:r w:rsidRPr="006E3A31">
        <w:rPr>
          <w:rFonts w:asciiTheme="majorHAnsi" w:hAnsiTheme="majorHAnsi" w:cs="Times New Roman"/>
          <w:sz w:val="20"/>
          <w:szCs w:val="20"/>
        </w:rPr>
        <w:t>We are honest; we don’t cover up the truth.</w:t>
      </w:r>
    </w:p>
    <w:p w14:paraId="7A657910" w14:textId="77777777" w:rsidR="00E81475" w:rsidRPr="006E3A31" w:rsidRDefault="00E81475" w:rsidP="00E81475">
      <w:pPr>
        <w:rPr>
          <w:rFonts w:asciiTheme="majorHAnsi" w:hAnsiTheme="majorHAnsi" w:cs="Times New Roman"/>
          <w:sz w:val="20"/>
          <w:szCs w:val="20"/>
        </w:rPr>
      </w:pPr>
      <w:r w:rsidRPr="006E3A31">
        <w:rPr>
          <w:rFonts w:asciiTheme="majorHAnsi" w:hAnsiTheme="majorHAnsi" w:cs="Times New Roman"/>
          <w:sz w:val="20"/>
          <w:szCs w:val="20"/>
        </w:rPr>
        <w:t>We are gentle; we don’t hurt others.</w:t>
      </w:r>
    </w:p>
    <w:p w14:paraId="21E25326" w14:textId="77777777" w:rsidR="00E81475" w:rsidRPr="006E3A31" w:rsidRDefault="00E81475" w:rsidP="00E81475">
      <w:pPr>
        <w:rPr>
          <w:rFonts w:asciiTheme="majorHAnsi" w:hAnsiTheme="majorHAnsi" w:cs="Times New Roman"/>
          <w:sz w:val="20"/>
          <w:szCs w:val="20"/>
        </w:rPr>
      </w:pPr>
      <w:r w:rsidRPr="006E3A31">
        <w:rPr>
          <w:rFonts w:asciiTheme="majorHAnsi" w:hAnsiTheme="majorHAnsi" w:cs="Times New Roman"/>
          <w:sz w:val="20"/>
          <w:szCs w:val="20"/>
        </w:rPr>
        <w:t>We listen; we don’t interrupt.</w:t>
      </w:r>
    </w:p>
    <w:p w14:paraId="029CA7DC" w14:textId="77777777" w:rsidR="00E81475" w:rsidRPr="006E3A31" w:rsidRDefault="00E81475" w:rsidP="00E81475">
      <w:pPr>
        <w:rPr>
          <w:rFonts w:asciiTheme="majorHAnsi" w:hAnsiTheme="majorHAnsi" w:cs="Times New Roman"/>
          <w:sz w:val="20"/>
          <w:szCs w:val="20"/>
        </w:rPr>
      </w:pPr>
      <w:r w:rsidRPr="006E3A31">
        <w:rPr>
          <w:rFonts w:asciiTheme="majorHAnsi" w:hAnsiTheme="majorHAnsi" w:cs="Times New Roman"/>
          <w:sz w:val="20"/>
          <w:szCs w:val="20"/>
        </w:rPr>
        <w:t>We look after things; we don’t damage property.</w:t>
      </w:r>
    </w:p>
    <w:p w14:paraId="4EE0483C" w14:textId="77777777" w:rsidR="00E81475" w:rsidRPr="006E3A31" w:rsidRDefault="00E81475" w:rsidP="00E81475">
      <w:pPr>
        <w:rPr>
          <w:rFonts w:asciiTheme="majorHAnsi" w:hAnsiTheme="majorHAnsi" w:cs="Times New Roman"/>
          <w:sz w:val="20"/>
          <w:szCs w:val="20"/>
        </w:rPr>
      </w:pPr>
      <w:r w:rsidRPr="006E3A31">
        <w:rPr>
          <w:rFonts w:asciiTheme="majorHAnsi" w:hAnsiTheme="majorHAnsi" w:cs="Times New Roman"/>
          <w:sz w:val="20"/>
          <w:szCs w:val="20"/>
        </w:rPr>
        <w:t>We are careful; we keep ourselves and others safe</w:t>
      </w:r>
    </w:p>
    <w:p w14:paraId="0D40112D" w14:textId="77777777" w:rsidR="00E81475" w:rsidRPr="006E3A31" w:rsidRDefault="00E81475" w:rsidP="00E81475">
      <w:pPr>
        <w:rPr>
          <w:rFonts w:asciiTheme="majorHAnsi" w:hAnsiTheme="majorHAnsi" w:cs="Times New Roman"/>
          <w:sz w:val="20"/>
          <w:szCs w:val="20"/>
        </w:rPr>
      </w:pPr>
      <w:r w:rsidRPr="006E3A31">
        <w:rPr>
          <w:rFonts w:asciiTheme="majorHAnsi" w:hAnsiTheme="majorHAnsi" w:cs="Times New Roman"/>
          <w:sz w:val="20"/>
          <w:szCs w:val="20"/>
        </w:rPr>
        <w:t>We work hard; we don’t waste time.</w:t>
      </w:r>
    </w:p>
    <w:p w14:paraId="575A025E" w14:textId="77777777" w:rsidR="0045482A" w:rsidRPr="006E3A31" w:rsidRDefault="0045482A" w:rsidP="0045482A">
      <w:pPr>
        <w:rPr>
          <w:rFonts w:asciiTheme="majorHAnsi" w:hAnsiTheme="majorHAnsi" w:cstheme="minorHAnsi"/>
          <w:sz w:val="20"/>
          <w:szCs w:val="20"/>
        </w:rPr>
      </w:pPr>
    </w:p>
    <w:p w14:paraId="526D9FD2" w14:textId="1027F758"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Throughout their time with us at </w:t>
      </w:r>
      <w:r w:rsidRPr="006E3A31">
        <w:rPr>
          <w:rFonts w:asciiTheme="majorHAnsi" w:hAnsiTheme="majorHAnsi" w:cstheme="minorHAnsi"/>
          <w:b/>
          <w:sz w:val="20"/>
          <w:szCs w:val="20"/>
        </w:rPr>
        <w:t>St Patrick’s</w:t>
      </w:r>
      <w:r w:rsidRPr="006E3A31">
        <w:rPr>
          <w:rFonts w:asciiTheme="majorHAnsi" w:hAnsiTheme="majorHAnsi" w:cstheme="minorHAnsi"/>
          <w:sz w:val="20"/>
          <w:szCs w:val="20"/>
        </w:rPr>
        <w:t xml:space="preserve"> Primary School, children will have the opportunity to experience what it is to be part of a community. As part of this experience there will be daily encounters with other people, which will provoke various examples of ways in which people relate to one another. The lead examples will come from the staff and their relationship and interaction with one another, but this will also permeate to pupils across the school. </w:t>
      </w:r>
    </w:p>
    <w:p w14:paraId="6848AD94" w14:textId="77777777" w:rsidR="0045482A" w:rsidRPr="006E3A31" w:rsidRDefault="0045482A" w:rsidP="0045482A">
      <w:pPr>
        <w:rPr>
          <w:rFonts w:asciiTheme="majorHAnsi" w:hAnsiTheme="majorHAnsi" w:cstheme="minorHAnsi"/>
          <w:sz w:val="20"/>
          <w:szCs w:val="20"/>
        </w:rPr>
      </w:pPr>
    </w:p>
    <w:p w14:paraId="52992E27"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School will</w:t>
      </w:r>
      <w:r w:rsidRPr="006E3A31">
        <w:rPr>
          <w:rFonts w:asciiTheme="majorHAnsi" w:hAnsiTheme="majorHAnsi" w:cstheme="minorHAnsi"/>
          <w:sz w:val="20"/>
          <w:szCs w:val="20"/>
        </w:rPr>
        <w:t xml:space="preserve">: </w:t>
      </w:r>
    </w:p>
    <w:p w14:paraId="598C7977"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Participate in national and local initiatives such as Anti-bullying Week and e-safety week. </w:t>
      </w:r>
    </w:p>
    <w:p w14:paraId="7D1CA843"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Seek to develop links with the wider community that will support inclusive anti-bullying education </w:t>
      </w:r>
    </w:p>
    <w:p w14:paraId="4F7010F8"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Offer support to parents on how to help their children engage safely and responsibly with social media, perhaps through a parents’ evening, advice in a school newsletter or signposting to other sources of support and advice </w:t>
      </w:r>
    </w:p>
    <w:p w14:paraId="1947D309"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Regularly counsel and educate the whole school community on e-safety and the prevention of cyber-bullying </w:t>
      </w:r>
    </w:p>
    <w:p w14:paraId="7377CB0C"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Consider the use of specific strategies </w:t>
      </w:r>
      <w:proofErr w:type="gramStart"/>
      <w:r w:rsidRPr="006E3A31">
        <w:rPr>
          <w:rFonts w:asciiTheme="majorHAnsi" w:hAnsiTheme="majorHAnsi" w:cstheme="minorHAnsi"/>
          <w:sz w:val="20"/>
          <w:szCs w:val="20"/>
        </w:rPr>
        <w:t>e.g.</w:t>
      </w:r>
      <w:proofErr w:type="gramEnd"/>
      <w:r w:rsidRPr="006E3A31">
        <w:rPr>
          <w:rFonts w:asciiTheme="majorHAnsi" w:hAnsiTheme="majorHAnsi" w:cstheme="minorHAnsi"/>
          <w:sz w:val="20"/>
          <w:szCs w:val="20"/>
        </w:rPr>
        <w:t xml:space="preserve"> peer mentoring </w:t>
      </w:r>
    </w:p>
    <w:p w14:paraId="55B56FD6" w14:textId="600BA0F0"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Raise awareness of the nature of bulling by producing a child friendly version of this policy document. </w:t>
      </w:r>
    </w:p>
    <w:p w14:paraId="392A03D6" w14:textId="77777777" w:rsidR="00E81475" w:rsidRPr="006E3A31" w:rsidRDefault="00E81475" w:rsidP="0045482A">
      <w:pPr>
        <w:rPr>
          <w:rFonts w:asciiTheme="majorHAnsi" w:hAnsiTheme="majorHAnsi" w:cstheme="minorHAnsi"/>
          <w:sz w:val="20"/>
          <w:szCs w:val="20"/>
        </w:rPr>
      </w:pPr>
    </w:p>
    <w:p w14:paraId="0BA8303A" w14:textId="77777777" w:rsidR="006E3A31" w:rsidRDefault="006E3A31" w:rsidP="0045482A">
      <w:pPr>
        <w:rPr>
          <w:rFonts w:asciiTheme="majorHAnsi" w:hAnsiTheme="majorHAnsi" w:cstheme="minorHAnsi"/>
          <w:b/>
          <w:sz w:val="20"/>
          <w:szCs w:val="20"/>
        </w:rPr>
      </w:pPr>
    </w:p>
    <w:p w14:paraId="2C9054E9" w14:textId="632B3549"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lastRenderedPageBreak/>
        <w:t>Procedures for dealing with bullying</w:t>
      </w:r>
      <w:r w:rsidRPr="006E3A31">
        <w:rPr>
          <w:rFonts w:asciiTheme="majorHAnsi" w:hAnsiTheme="majorHAnsi" w:cstheme="minorHAnsi"/>
          <w:sz w:val="20"/>
          <w:szCs w:val="20"/>
        </w:rPr>
        <w:t xml:space="preserve"> </w:t>
      </w:r>
    </w:p>
    <w:p w14:paraId="779F1007" w14:textId="77777777" w:rsidR="00E81475" w:rsidRPr="006E3A31" w:rsidRDefault="00E81475" w:rsidP="0045482A">
      <w:pPr>
        <w:rPr>
          <w:rFonts w:asciiTheme="majorHAnsi" w:hAnsiTheme="majorHAnsi" w:cstheme="minorHAnsi"/>
          <w:sz w:val="20"/>
          <w:szCs w:val="20"/>
        </w:rPr>
      </w:pPr>
    </w:p>
    <w:p w14:paraId="38164543" w14:textId="1BE1EAC2"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When an allegation has been made, the following procedure should be followed: </w:t>
      </w:r>
    </w:p>
    <w:p w14:paraId="44F7C8ED" w14:textId="77777777" w:rsidR="00E81475" w:rsidRPr="006E3A31" w:rsidRDefault="00E81475" w:rsidP="0045482A">
      <w:pPr>
        <w:rPr>
          <w:rFonts w:asciiTheme="majorHAnsi" w:hAnsiTheme="majorHAnsi" w:cstheme="minorHAnsi"/>
          <w:sz w:val="20"/>
          <w:szCs w:val="20"/>
        </w:rPr>
      </w:pPr>
    </w:p>
    <w:p w14:paraId="4EC26883" w14:textId="6B2ABF7B" w:rsidR="00E81475"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Discussions with the victim. This will require patience and understanding.</w:t>
      </w:r>
    </w:p>
    <w:p w14:paraId="4D8738EF" w14:textId="76A5332A" w:rsidR="0045482A"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 xml:space="preserve">Identify the bully/bullies </w:t>
      </w:r>
    </w:p>
    <w:p w14:paraId="1B09F83C" w14:textId="1D4EC59C" w:rsidR="00E81475"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Discussions with the bully/bullies.</w:t>
      </w:r>
    </w:p>
    <w:p w14:paraId="57A00D4D" w14:textId="77136D50" w:rsidR="0045482A"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Record evidence on CPOMS</w:t>
      </w:r>
      <w:r w:rsidR="00E81475" w:rsidRPr="006E3A31">
        <w:rPr>
          <w:rFonts w:asciiTheme="majorHAnsi" w:hAnsiTheme="majorHAnsi" w:cstheme="minorHAnsi"/>
          <w:sz w:val="20"/>
          <w:szCs w:val="20"/>
        </w:rPr>
        <w:t xml:space="preserve"> (</w:t>
      </w:r>
      <w:r w:rsidRPr="006E3A31">
        <w:rPr>
          <w:rFonts w:asciiTheme="majorHAnsi" w:hAnsiTheme="majorHAnsi" w:cstheme="minorHAnsi"/>
          <w:sz w:val="20"/>
          <w:szCs w:val="20"/>
        </w:rPr>
        <w:t>This will be reviewed daily by SLT to see if any patterns are evident involving the same child/ children</w:t>
      </w:r>
      <w:r w:rsidR="00E81475" w:rsidRPr="006E3A31">
        <w:rPr>
          <w:rFonts w:asciiTheme="majorHAnsi" w:hAnsiTheme="majorHAnsi" w:cstheme="minorHAnsi"/>
          <w:sz w:val="20"/>
          <w:szCs w:val="20"/>
        </w:rPr>
        <w:t>)</w:t>
      </w:r>
    </w:p>
    <w:p w14:paraId="322B3311" w14:textId="5D69BFDA" w:rsidR="0045482A"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 xml:space="preserve">Make it clear that bullying is not acceptable at </w:t>
      </w:r>
      <w:r w:rsidR="00E81475" w:rsidRPr="006E3A31">
        <w:rPr>
          <w:rFonts w:asciiTheme="majorHAnsi" w:hAnsiTheme="majorHAnsi" w:cstheme="minorHAnsi"/>
          <w:b/>
          <w:sz w:val="20"/>
          <w:szCs w:val="20"/>
        </w:rPr>
        <w:t>St Patrick’s</w:t>
      </w:r>
      <w:r w:rsidR="00E81475" w:rsidRPr="006E3A31">
        <w:rPr>
          <w:rFonts w:asciiTheme="majorHAnsi" w:hAnsiTheme="majorHAnsi" w:cstheme="minorHAnsi"/>
          <w:sz w:val="20"/>
          <w:szCs w:val="20"/>
        </w:rPr>
        <w:t xml:space="preserve"> </w:t>
      </w:r>
      <w:r w:rsidRPr="006E3A31">
        <w:rPr>
          <w:rFonts w:asciiTheme="majorHAnsi" w:hAnsiTheme="majorHAnsi" w:cstheme="minorHAnsi"/>
          <w:sz w:val="20"/>
          <w:szCs w:val="20"/>
        </w:rPr>
        <w:t xml:space="preserve">Primary School </w:t>
      </w:r>
    </w:p>
    <w:p w14:paraId="3E52E2D3" w14:textId="5D675D52" w:rsidR="0045482A"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Separate discussions with parents of bully and victim</w:t>
      </w:r>
    </w:p>
    <w:p w14:paraId="1B75960A" w14:textId="230A18EE" w:rsidR="00E81475"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Where patterns are evident, this will be monitored by SLT via CPOMS</w:t>
      </w:r>
      <w:r w:rsidR="00E81475" w:rsidRPr="006E3A31">
        <w:rPr>
          <w:rFonts w:asciiTheme="majorHAnsi" w:hAnsiTheme="majorHAnsi" w:cstheme="minorHAnsi"/>
          <w:sz w:val="20"/>
          <w:szCs w:val="20"/>
        </w:rPr>
        <w:t xml:space="preserve"> d</w:t>
      </w:r>
      <w:r w:rsidRPr="006E3A31">
        <w:rPr>
          <w:rFonts w:asciiTheme="majorHAnsi" w:hAnsiTheme="majorHAnsi" w:cstheme="minorHAnsi"/>
          <w:sz w:val="20"/>
          <w:szCs w:val="20"/>
        </w:rPr>
        <w:t xml:space="preserve">ecide on the course of action and what support is needed. </w:t>
      </w:r>
    </w:p>
    <w:p w14:paraId="528057E2" w14:textId="41FDE75E" w:rsidR="0045482A"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 xml:space="preserve">Sanctions for the bully </w:t>
      </w:r>
      <w:r w:rsidR="00E81475" w:rsidRPr="006E3A31">
        <w:rPr>
          <w:rFonts w:asciiTheme="majorHAnsi" w:hAnsiTheme="majorHAnsi" w:cstheme="minorHAnsi"/>
          <w:sz w:val="20"/>
          <w:szCs w:val="20"/>
        </w:rPr>
        <w:t>will be discussed and decided upon by SLT and will be dependent on the age and stage of child.</w:t>
      </w:r>
    </w:p>
    <w:p w14:paraId="44A1E075" w14:textId="1CD134CF" w:rsidR="00E81475" w:rsidRPr="006E3A31" w:rsidRDefault="00E81475"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Time will be spent with the bully discussing their behaviours</w:t>
      </w:r>
    </w:p>
    <w:p w14:paraId="20B8611B" w14:textId="63755628" w:rsidR="0045482A" w:rsidRPr="006E3A31" w:rsidRDefault="0045482A" w:rsidP="00E81475">
      <w:pPr>
        <w:pStyle w:val="ListParagraph"/>
        <w:numPr>
          <w:ilvl w:val="0"/>
          <w:numId w:val="23"/>
        </w:numPr>
        <w:rPr>
          <w:rFonts w:asciiTheme="majorHAnsi" w:hAnsiTheme="majorHAnsi" w:cstheme="minorHAnsi"/>
          <w:sz w:val="20"/>
          <w:szCs w:val="20"/>
        </w:rPr>
      </w:pPr>
      <w:r w:rsidRPr="006E3A31">
        <w:rPr>
          <w:rFonts w:asciiTheme="majorHAnsi" w:hAnsiTheme="majorHAnsi" w:cstheme="minorHAnsi"/>
          <w:sz w:val="20"/>
          <w:szCs w:val="20"/>
        </w:rPr>
        <w:t>Continue monitoring the situation by observing at playtimes/lunchtimes and having discussions with the victim to ensure no repetition and keep parents informed of school procedures</w:t>
      </w:r>
    </w:p>
    <w:p w14:paraId="277738C4" w14:textId="77777777" w:rsidR="001B143A" w:rsidRPr="006E3A31" w:rsidRDefault="001B143A" w:rsidP="001B143A">
      <w:pPr>
        <w:ind w:left="360"/>
        <w:rPr>
          <w:rFonts w:asciiTheme="majorHAnsi" w:hAnsiTheme="majorHAnsi" w:cstheme="minorHAnsi"/>
          <w:sz w:val="20"/>
          <w:szCs w:val="20"/>
        </w:rPr>
      </w:pPr>
    </w:p>
    <w:p w14:paraId="1D40813D" w14:textId="791F7612" w:rsidR="001B143A" w:rsidRPr="006E3A31" w:rsidRDefault="001B143A" w:rsidP="001B143A">
      <w:pPr>
        <w:spacing w:line="276" w:lineRule="auto"/>
        <w:jc w:val="both"/>
        <w:rPr>
          <w:rFonts w:asciiTheme="majorHAnsi" w:hAnsiTheme="majorHAnsi"/>
          <w:sz w:val="20"/>
          <w:szCs w:val="20"/>
        </w:rPr>
      </w:pPr>
      <w:r w:rsidRPr="006E3A31">
        <w:rPr>
          <w:rFonts w:asciiTheme="majorHAnsi" w:hAnsiTheme="majorHAnsi"/>
          <w:b/>
          <w:bCs/>
          <w:sz w:val="20"/>
          <w:szCs w:val="20"/>
        </w:rPr>
        <w:t>A prejudice-related incident</w:t>
      </w:r>
      <w:r w:rsidRPr="006E3A31">
        <w:rPr>
          <w:rFonts w:asciiTheme="majorHAnsi" w:hAnsiTheme="majorHAnsi"/>
          <w:sz w:val="20"/>
          <w:szCs w:val="20"/>
        </w:rPr>
        <w:t xml:space="preserve"> refers to an incident where a person has been targeted for unjust and discriminative reasons, such as race or gender. A prejudice-related incident refers to an incident where a person has been targeted for unjust and discriminative reasons, such as race or gender. Schools should monitor the number of prejudice-related incidents which occur in order to assess whether any further action is required, such as the implementation of an Equal Opportunities Policy. To assist in this monitoring, schools can complete form (appendix A) and uploaded on to CPOMS in the event of a prejudice-related incident, noting details of what occurred, and any action taken. A new document should be completed per offender. Once completed, the form should be passed over to the headteacher or another relevant senior leader as soon as possible. </w:t>
      </w:r>
    </w:p>
    <w:p w14:paraId="57C67466" w14:textId="77777777" w:rsidR="00E81475" w:rsidRPr="006E3A31" w:rsidRDefault="00E81475" w:rsidP="0045482A">
      <w:pPr>
        <w:rPr>
          <w:rFonts w:asciiTheme="majorHAnsi" w:hAnsiTheme="majorHAnsi" w:cstheme="minorHAnsi"/>
          <w:sz w:val="20"/>
          <w:szCs w:val="20"/>
        </w:rPr>
      </w:pPr>
    </w:p>
    <w:p w14:paraId="0ECD1F42" w14:textId="7C1FBD02" w:rsidR="00E81475"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 xml:space="preserve">Cyberbullying at </w:t>
      </w:r>
      <w:r w:rsidR="00E81475" w:rsidRPr="006E3A31">
        <w:rPr>
          <w:rFonts w:asciiTheme="majorHAnsi" w:hAnsiTheme="majorHAnsi" w:cstheme="minorHAnsi"/>
          <w:b/>
          <w:sz w:val="20"/>
          <w:szCs w:val="20"/>
        </w:rPr>
        <w:t>St Patrick’s</w:t>
      </w:r>
      <w:r w:rsidR="00E81475" w:rsidRPr="006E3A31">
        <w:rPr>
          <w:rFonts w:asciiTheme="majorHAnsi" w:hAnsiTheme="majorHAnsi" w:cstheme="minorHAnsi"/>
          <w:sz w:val="20"/>
          <w:szCs w:val="20"/>
        </w:rPr>
        <w:t xml:space="preserve"> –</w:t>
      </w:r>
      <w:r w:rsidRPr="006E3A31">
        <w:rPr>
          <w:rFonts w:asciiTheme="majorHAnsi" w:hAnsiTheme="majorHAnsi" w:cstheme="minorHAnsi"/>
          <w:sz w:val="20"/>
          <w:szCs w:val="20"/>
        </w:rPr>
        <w:t xml:space="preserve"> </w:t>
      </w:r>
    </w:p>
    <w:p w14:paraId="2EDAEDC4" w14:textId="77777777" w:rsidR="00E81475" w:rsidRPr="006E3A31" w:rsidRDefault="00E81475" w:rsidP="0045482A">
      <w:pPr>
        <w:rPr>
          <w:rFonts w:asciiTheme="majorHAnsi" w:hAnsiTheme="majorHAnsi" w:cstheme="minorHAnsi"/>
          <w:sz w:val="20"/>
          <w:szCs w:val="20"/>
        </w:rPr>
      </w:pPr>
    </w:p>
    <w:p w14:paraId="5C7200C7" w14:textId="0AE1A216"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Tackling cyber bullying directly links to </w:t>
      </w:r>
      <w:r w:rsidR="00E81475" w:rsidRPr="006E3A31">
        <w:rPr>
          <w:rFonts w:asciiTheme="majorHAnsi" w:hAnsiTheme="majorHAnsi" w:cstheme="minorHAnsi"/>
          <w:b/>
          <w:sz w:val="20"/>
          <w:szCs w:val="20"/>
        </w:rPr>
        <w:t>St Patrick’s</w:t>
      </w:r>
      <w:r w:rsidRPr="006E3A31">
        <w:rPr>
          <w:rFonts w:asciiTheme="majorHAnsi" w:hAnsiTheme="majorHAnsi" w:cstheme="minorHAnsi"/>
          <w:sz w:val="20"/>
          <w:szCs w:val="20"/>
        </w:rPr>
        <w:t xml:space="preserve"> Acceptable Use of Technology Policy. </w:t>
      </w:r>
    </w:p>
    <w:p w14:paraId="1C94C66F" w14:textId="1A8E96D6"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Mobile, Internet and wireless technologies have increased the pace of communication and brought benefits to users worldwide. But their popularity provides increasing opportunities for misuse through 'cyberbullying'. It's crucial that children and young people, who are particularly </w:t>
      </w:r>
      <w:r w:rsidR="00E81475" w:rsidRPr="006E3A31">
        <w:rPr>
          <w:rFonts w:asciiTheme="majorHAnsi" w:hAnsiTheme="majorHAnsi" w:cstheme="minorHAnsi"/>
          <w:sz w:val="20"/>
          <w:szCs w:val="20"/>
        </w:rPr>
        <w:t>skillful</w:t>
      </w:r>
      <w:r w:rsidRPr="006E3A31">
        <w:rPr>
          <w:rFonts w:asciiTheme="majorHAnsi" w:hAnsiTheme="majorHAnsi" w:cstheme="minorHAnsi"/>
          <w:sz w:val="20"/>
          <w:szCs w:val="20"/>
        </w:rPr>
        <w:t xml:space="preserve"> at adapting to new technology, use their mobiles and the Internet safely and positively, and that they are aware of the consequences of misuse. School staff, parents and pupils at </w:t>
      </w:r>
      <w:r w:rsidR="00E81475" w:rsidRPr="006E3A31">
        <w:rPr>
          <w:rFonts w:asciiTheme="majorHAnsi" w:hAnsiTheme="majorHAnsi" w:cstheme="minorHAnsi"/>
          <w:b/>
          <w:sz w:val="20"/>
          <w:szCs w:val="20"/>
        </w:rPr>
        <w:t>St Patrick’s</w:t>
      </w:r>
      <w:r w:rsidR="00E81475" w:rsidRPr="006E3A31">
        <w:rPr>
          <w:rFonts w:asciiTheme="majorHAnsi" w:hAnsiTheme="majorHAnsi" w:cstheme="minorHAnsi"/>
          <w:sz w:val="20"/>
          <w:szCs w:val="20"/>
        </w:rPr>
        <w:t xml:space="preserve"> </w:t>
      </w:r>
      <w:proofErr w:type="gramStart"/>
      <w:r w:rsidRPr="006E3A31">
        <w:rPr>
          <w:rFonts w:asciiTheme="majorHAnsi" w:hAnsiTheme="majorHAnsi" w:cstheme="minorHAnsi"/>
          <w:sz w:val="20"/>
          <w:szCs w:val="20"/>
        </w:rPr>
        <w:t>have</w:t>
      </w:r>
      <w:proofErr w:type="gramEnd"/>
      <w:r w:rsidRPr="006E3A31">
        <w:rPr>
          <w:rFonts w:asciiTheme="majorHAnsi" w:hAnsiTheme="majorHAnsi" w:cstheme="minorHAnsi"/>
          <w:sz w:val="20"/>
          <w:szCs w:val="20"/>
        </w:rPr>
        <w:t xml:space="preserve"> to be constantly vigilant and work together to prevent this form of bullying and tackle it wherever it appears. The advent of cyberbullying adds new dimensions to the problem of bullying. Unlike other forms of bullying, cyberbullying can follow children and young people into their private spaces outside school hours. Cyber bullies can communicate their messages to a wide audience with remarkable </w:t>
      </w:r>
      <w:r w:rsidR="00E81475" w:rsidRPr="006E3A31">
        <w:rPr>
          <w:rFonts w:asciiTheme="majorHAnsi" w:hAnsiTheme="majorHAnsi" w:cstheme="minorHAnsi"/>
          <w:sz w:val="20"/>
          <w:szCs w:val="20"/>
        </w:rPr>
        <w:t>speed and</w:t>
      </w:r>
      <w:r w:rsidRPr="006E3A31">
        <w:rPr>
          <w:rFonts w:asciiTheme="majorHAnsi" w:hAnsiTheme="majorHAnsi" w:cstheme="minorHAnsi"/>
          <w:sz w:val="20"/>
          <w:szCs w:val="20"/>
        </w:rPr>
        <w:t xml:space="preserve"> can often remain unseen and unidentifiable.</w:t>
      </w:r>
    </w:p>
    <w:p w14:paraId="6B3D5F9D" w14:textId="2C89FC01" w:rsidR="00E81475" w:rsidRPr="006E3A31" w:rsidRDefault="00E81475" w:rsidP="0045482A">
      <w:pPr>
        <w:rPr>
          <w:rFonts w:asciiTheme="majorHAnsi" w:hAnsiTheme="majorHAnsi" w:cstheme="minorHAnsi"/>
          <w:sz w:val="20"/>
          <w:szCs w:val="20"/>
        </w:rPr>
      </w:pPr>
    </w:p>
    <w:p w14:paraId="4495707B" w14:textId="77777777" w:rsidR="00E81475" w:rsidRPr="006E3A31" w:rsidRDefault="00E81475" w:rsidP="0045482A">
      <w:pPr>
        <w:rPr>
          <w:rFonts w:asciiTheme="majorHAnsi" w:hAnsiTheme="majorHAnsi" w:cstheme="minorHAnsi"/>
          <w:sz w:val="20"/>
          <w:szCs w:val="20"/>
        </w:rPr>
      </w:pPr>
    </w:p>
    <w:p w14:paraId="128D58A2"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w:t>
      </w:r>
      <w:r w:rsidRPr="006E3A31">
        <w:rPr>
          <w:rFonts w:asciiTheme="majorHAnsi" w:hAnsiTheme="majorHAnsi" w:cstheme="minorHAnsi"/>
          <w:b/>
          <w:sz w:val="20"/>
          <w:szCs w:val="20"/>
        </w:rPr>
        <w:t>What is cyberbullying?</w:t>
      </w:r>
      <w:r w:rsidRPr="006E3A31">
        <w:rPr>
          <w:rFonts w:asciiTheme="majorHAnsi" w:hAnsiTheme="majorHAnsi" w:cstheme="minorHAnsi"/>
          <w:sz w:val="20"/>
          <w:szCs w:val="20"/>
        </w:rPr>
        <w:t xml:space="preserve"> </w:t>
      </w:r>
    </w:p>
    <w:p w14:paraId="538DFD31"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Text message bullying involves sending unwelcome texts that are threatening or cause discomfort </w:t>
      </w:r>
    </w:p>
    <w:p w14:paraId="09371F70"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Picture/video clip bullying via mobile phone cameras is used to make the person being bullied feel threatened or embarrassed, with images usually sent to other people. 'Happy slapping' involves filming and sharing physical attacks </w:t>
      </w:r>
    </w:p>
    <w:p w14:paraId="22BDCEFA"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Phone call bullying via mobile phone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 </w:t>
      </w:r>
    </w:p>
    <w:p w14:paraId="66BA04A4"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E-mail bullying uses e-mail to send bullying or threatening messages, often using a pseudonym for anonymity or using someone else's name to pin the blame on them </w:t>
      </w:r>
    </w:p>
    <w:p w14:paraId="0950EDC9"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Chat room bullying involves sending menacing or upsetting responses to children or young people when they are in a web-based chat room </w:t>
      </w:r>
    </w:p>
    <w:p w14:paraId="00BEE235"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Bullying through instant messaging (IM) is an Internet-based form of bullying where children and young people are sent unpleasant messages as they conduct real-time conversations online </w:t>
      </w:r>
    </w:p>
    <w:p w14:paraId="35F8C8D9"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Bullying via websites includes the use of defamatory blogs (web logs), personal websites and online personal polling sites. There has also been a significant increase in social networking sites for young people, which can provide new opportunities for cyberbullying. </w:t>
      </w:r>
    </w:p>
    <w:p w14:paraId="243DEC26" w14:textId="0A503DC4"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School staff, parents and pupils at </w:t>
      </w:r>
      <w:r w:rsidR="00E81475" w:rsidRPr="006E3A31">
        <w:rPr>
          <w:rFonts w:asciiTheme="majorHAnsi" w:hAnsiTheme="majorHAnsi" w:cstheme="minorHAnsi"/>
          <w:b/>
          <w:sz w:val="20"/>
          <w:szCs w:val="20"/>
        </w:rPr>
        <w:t>St Patrick’s</w:t>
      </w:r>
      <w:r w:rsidRPr="006E3A31">
        <w:rPr>
          <w:rFonts w:asciiTheme="majorHAnsi" w:hAnsiTheme="majorHAnsi" w:cstheme="minorHAnsi"/>
          <w:sz w:val="20"/>
          <w:szCs w:val="20"/>
        </w:rPr>
        <w:t xml:space="preserve"> need to work together to prevent this and to tackle it whenever it occurs.</w:t>
      </w:r>
    </w:p>
    <w:p w14:paraId="435E402D" w14:textId="77777777" w:rsidR="00E81475" w:rsidRPr="006E3A31" w:rsidRDefault="00E81475" w:rsidP="0045482A">
      <w:pPr>
        <w:rPr>
          <w:rFonts w:asciiTheme="majorHAnsi" w:hAnsiTheme="majorHAnsi" w:cstheme="minorHAnsi"/>
          <w:sz w:val="20"/>
          <w:szCs w:val="20"/>
        </w:rPr>
      </w:pPr>
    </w:p>
    <w:p w14:paraId="76993F66" w14:textId="1233AFEF" w:rsidR="0045482A" w:rsidRPr="006E3A31" w:rsidRDefault="00E81475" w:rsidP="0045482A">
      <w:pPr>
        <w:rPr>
          <w:rFonts w:asciiTheme="majorHAnsi" w:hAnsiTheme="majorHAnsi" w:cstheme="minorHAnsi"/>
          <w:sz w:val="20"/>
          <w:szCs w:val="20"/>
        </w:rPr>
      </w:pPr>
      <w:r w:rsidRPr="006E3A31">
        <w:rPr>
          <w:rFonts w:asciiTheme="majorHAnsi" w:hAnsiTheme="majorHAnsi" w:cstheme="minorHAnsi"/>
          <w:b/>
          <w:sz w:val="20"/>
          <w:szCs w:val="20"/>
        </w:rPr>
        <w:t>St Patrick’s</w:t>
      </w:r>
      <w:r w:rsidR="0045482A" w:rsidRPr="006E3A31">
        <w:rPr>
          <w:rFonts w:asciiTheme="majorHAnsi" w:hAnsiTheme="majorHAnsi" w:cstheme="minorHAnsi"/>
          <w:b/>
          <w:sz w:val="20"/>
          <w:szCs w:val="20"/>
        </w:rPr>
        <w:t xml:space="preserve"> has a duty to ensure that</w:t>
      </w:r>
      <w:r w:rsidR="0045482A" w:rsidRPr="006E3A31">
        <w:rPr>
          <w:rFonts w:asciiTheme="majorHAnsi" w:hAnsiTheme="majorHAnsi" w:cstheme="minorHAnsi"/>
          <w:sz w:val="20"/>
          <w:szCs w:val="20"/>
        </w:rPr>
        <w:t xml:space="preserve">: </w:t>
      </w:r>
    </w:p>
    <w:p w14:paraId="702224D6"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Teachers have sufficient knowledge to deal with cyber bullying in school </w:t>
      </w:r>
    </w:p>
    <w:p w14:paraId="68EC1E73"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lastRenderedPageBreak/>
        <w:t xml:space="preserve">• The curriculum teaches pupils about the risks of new communications technologies, the consequences of their misuse, and how to use them safely </w:t>
      </w:r>
    </w:p>
    <w:p w14:paraId="45591398"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All e-communications used on the school site or as part of school activities off-site are monitored </w:t>
      </w:r>
    </w:p>
    <w:p w14:paraId="055184B1"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Internet blocking technologies are continually </w:t>
      </w:r>
      <w:proofErr w:type="gramStart"/>
      <w:r w:rsidRPr="006E3A31">
        <w:rPr>
          <w:rFonts w:asciiTheme="majorHAnsi" w:hAnsiTheme="majorHAnsi" w:cstheme="minorHAnsi"/>
          <w:sz w:val="20"/>
          <w:szCs w:val="20"/>
        </w:rPr>
        <w:t>updated</w:t>
      </w:r>
      <w:proofErr w:type="gramEnd"/>
      <w:r w:rsidRPr="006E3A31">
        <w:rPr>
          <w:rFonts w:asciiTheme="majorHAnsi" w:hAnsiTheme="majorHAnsi" w:cstheme="minorHAnsi"/>
          <w:sz w:val="20"/>
          <w:szCs w:val="20"/>
        </w:rPr>
        <w:t xml:space="preserve"> and harmful sites blocked </w:t>
      </w:r>
    </w:p>
    <w:p w14:paraId="235C1EF1"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They work with pupils and parents to make sure new communications technologies are used safely, taking account of local and national guidance and good practice </w:t>
      </w:r>
    </w:p>
    <w:p w14:paraId="201BD693"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Security systems are in place to prevent images and information about pupils and staff being accessed improperly from outside school </w:t>
      </w:r>
    </w:p>
    <w:p w14:paraId="670382C4" w14:textId="25A8AB7B"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They work with police and other partners on managing cyber-bullying. </w:t>
      </w:r>
    </w:p>
    <w:p w14:paraId="52C74581" w14:textId="77777777" w:rsidR="00E81475" w:rsidRPr="006E3A31" w:rsidRDefault="00E81475" w:rsidP="0045482A">
      <w:pPr>
        <w:rPr>
          <w:rFonts w:asciiTheme="majorHAnsi" w:hAnsiTheme="majorHAnsi" w:cstheme="minorHAnsi"/>
          <w:sz w:val="20"/>
          <w:szCs w:val="20"/>
        </w:rPr>
      </w:pPr>
    </w:p>
    <w:p w14:paraId="0CBC9058" w14:textId="55ECF8B9" w:rsidR="0045482A" w:rsidRPr="006E3A31" w:rsidRDefault="00E81475" w:rsidP="0045482A">
      <w:pPr>
        <w:rPr>
          <w:rFonts w:asciiTheme="majorHAnsi" w:hAnsiTheme="majorHAnsi" w:cstheme="minorHAnsi"/>
          <w:sz w:val="20"/>
          <w:szCs w:val="20"/>
        </w:rPr>
      </w:pPr>
      <w:r w:rsidRPr="006E3A31">
        <w:rPr>
          <w:rFonts w:asciiTheme="majorHAnsi" w:hAnsiTheme="majorHAnsi" w:cstheme="minorHAnsi"/>
          <w:b/>
          <w:sz w:val="20"/>
          <w:szCs w:val="20"/>
        </w:rPr>
        <w:t>St Patrick’s</w:t>
      </w:r>
      <w:r w:rsidR="0045482A" w:rsidRPr="006E3A31">
        <w:rPr>
          <w:rFonts w:asciiTheme="majorHAnsi" w:hAnsiTheme="majorHAnsi" w:cstheme="minorHAnsi"/>
          <w:b/>
          <w:sz w:val="20"/>
          <w:szCs w:val="20"/>
        </w:rPr>
        <w:t xml:space="preserve"> Staff</w:t>
      </w:r>
      <w:r w:rsidR="0045482A" w:rsidRPr="006E3A31">
        <w:rPr>
          <w:rFonts w:asciiTheme="majorHAnsi" w:hAnsiTheme="majorHAnsi" w:cstheme="minorHAnsi"/>
          <w:sz w:val="20"/>
          <w:szCs w:val="20"/>
        </w:rPr>
        <w:t xml:space="preserve">: </w:t>
      </w:r>
    </w:p>
    <w:p w14:paraId="38FA2C1A"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Have responsibilities in: </w:t>
      </w:r>
    </w:p>
    <w:p w14:paraId="707ABAC2"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Teaching children safe Internet etiquette </w:t>
      </w:r>
    </w:p>
    <w:p w14:paraId="2F5B9219"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Applying school policy in monitoring electronic messages and images </w:t>
      </w:r>
    </w:p>
    <w:p w14:paraId="4C9C62BB" w14:textId="77777777" w:rsidR="00E81475"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Giving pupils key guidance </w:t>
      </w:r>
      <w:r w:rsidR="00E81475" w:rsidRPr="006E3A31">
        <w:rPr>
          <w:rFonts w:asciiTheme="majorHAnsi" w:hAnsiTheme="majorHAnsi" w:cstheme="minorHAnsi"/>
          <w:sz w:val="20"/>
          <w:szCs w:val="20"/>
        </w:rPr>
        <w:t>on:</w:t>
      </w:r>
    </w:p>
    <w:p w14:paraId="67009907" w14:textId="31380173"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personal privacy rights, material posted on any electronic platform and photographic images </w:t>
      </w:r>
    </w:p>
    <w:p w14:paraId="1CFB9A7B"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w:t>
      </w:r>
      <w:proofErr w:type="gramStart"/>
      <w:r w:rsidRPr="006E3A31">
        <w:rPr>
          <w:rFonts w:asciiTheme="majorHAnsi" w:hAnsiTheme="majorHAnsi" w:cstheme="minorHAnsi"/>
          <w:sz w:val="20"/>
          <w:szCs w:val="20"/>
        </w:rPr>
        <w:t>Taking action</w:t>
      </w:r>
      <w:proofErr w:type="gramEnd"/>
      <w:r w:rsidRPr="006E3A31">
        <w:rPr>
          <w:rFonts w:asciiTheme="majorHAnsi" w:hAnsiTheme="majorHAnsi" w:cstheme="minorHAnsi"/>
          <w:sz w:val="20"/>
          <w:szCs w:val="20"/>
        </w:rPr>
        <w:t xml:space="preserve"> if a pupil is being cyber-bullied or is bullying someone else </w:t>
      </w:r>
    </w:p>
    <w:p w14:paraId="7B621A9A"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Teaching </w:t>
      </w:r>
      <w:proofErr w:type="gramStart"/>
      <w:r w:rsidRPr="006E3A31">
        <w:rPr>
          <w:rFonts w:asciiTheme="majorHAnsi" w:hAnsiTheme="majorHAnsi" w:cstheme="minorHAnsi"/>
          <w:sz w:val="20"/>
          <w:szCs w:val="20"/>
        </w:rPr>
        <w:t>pupils</w:t>
      </w:r>
      <w:proofErr w:type="gramEnd"/>
      <w:r w:rsidRPr="006E3A31">
        <w:rPr>
          <w:rFonts w:asciiTheme="majorHAnsi" w:hAnsiTheme="majorHAnsi" w:cstheme="minorHAnsi"/>
          <w:sz w:val="20"/>
          <w:szCs w:val="20"/>
        </w:rPr>
        <w:t xml:space="preserve"> the value of e-communications and the risks and consequences of improper use, including the legal implications. </w:t>
      </w:r>
    </w:p>
    <w:p w14:paraId="7DA36F71" w14:textId="3F12B11D"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 xml:space="preserve">Parents of </w:t>
      </w:r>
      <w:r w:rsidR="00E81475" w:rsidRPr="006E3A31">
        <w:rPr>
          <w:rFonts w:asciiTheme="majorHAnsi" w:hAnsiTheme="majorHAnsi" w:cstheme="minorHAnsi"/>
          <w:b/>
          <w:sz w:val="20"/>
          <w:szCs w:val="20"/>
        </w:rPr>
        <w:t>St Patrick’s</w:t>
      </w:r>
      <w:r w:rsidR="00E81475" w:rsidRPr="006E3A31">
        <w:rPr>
          <w:rFonts w:asciiTheme="majorHAnsi" w:hAnsiTheme="majorHAnsi" w:cstheme="minorHAnsi"/>
          <w:sz w:val="20"/>
          <w:szCs w:val="20"/>
        </w:rPr>
        <w:t xml:space="preserve"> </w:t>
      </w:r>
      <w:r w:rsidRPr="006E3A31">
        <w:rPr>
          <w:rFonts w:asciiTheme="majorHAnsi" w:hAnsiTheme="majorHAnsi" w:cstheme="minorHAnsi"/>
          <w:b/>
          <w:sz w:val="20"/>
          <w:szCs w:val="20"/>
        </w:rPr>
        <w:t>pupils are encouraged to share these guidelines</w:t>
      </w:r>
      <w:r w:rsidRPr="006E3A31">
        <w:rPr>
          <w:rFonts w:asciiTheme="majorHAnsi" w:hAnsiTheme="majorHAnsi" w:cstheme="minorHAnsi"/>
          <w:sz w:val="20"/>
          <w:szCs w:val="20"/>
        </w:rPr>
        <w:t xml:space="preserve">: </w:t>
      </w:r>
    </w:p>
    <w:p w14:paraId="4B2178EE" w14:textId="77777777" w:rsidR="00E81475" w:rsidRPr="006E3A31" w:rsidRDefault="00E81475" w:rsidP="0045482A">
      <w:pPr>
        <w:rPr>
          <w:rFonts w:asciiTheme="majorHAnsi" w:hAnsiTheme="majorHAnsi" w:cstheme="minorHAnsi"/>
          <w:sz w:val="20"/>
          <w:szCs w:val="20"/>
        </w:rPr>
      </w:pPr>
    </w:p>
    <w:p w14:paraId="01F738AB"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Don't wait for something to happen before you act </w:t>
      </w:r>
    </w:p>
    <w:p w14:paraId="044599EB"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Make sure your child understands how to use these technologies safely and knows about the risks and consequences of misusing them </w:t>
      </w:r>
    </w:p>
    <w:p w14:paraId="7D2E7CC6"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Make sure their child knows what to do if they or someone they know are being cyber bullied </w:t>
      </w:r>
    </w:p>
    <w:p w14:paraId="7B75B5CC"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Encourage your child to talk to you if they have any problems with cyber bullying. If they do have a problem, contact the school, the mobile network or the Internet Service Provider (ISP) to do something about it </w:t>
      </w:r>
    </w:p>
    <w:p w14:paraId="6DCC4A2B" w14:textId="5E2922AB"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Parental control software can limit who your child sends emails to and who he or she receives them from. It can also block access to some chat rooms. </w:t>
      </w:r>
    </w:p>
    <w:p w14:paraId="6B23DCA6" w14:textId="77777777" w:rsidR="00E81475" w:rsidRPr="006E3A31" w:rsidRDefault="00E81475" w:rsidP="0045482A">
      <w:pPr>
        <w:rPr>
          <w:rFonts w:asciiTheme="majorHAnsi" w:hAnsiTheme="majorHAnsi" w:cstheme="minorHAnsi"/>
          <w:sz w:val="20"/>
          <w:szCs w:val="20"/>
        </w:rPr>
      </w:pPr>
    </w:p>
    <w:p w14:paraId="51464596" w14:textId="59D4C709"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The law is on your side</w:t>
      </w:r>
      <w:r w:rsidRPr="006E3A31">
        <w:rPr>
          <w:rFonts w:asciiTheme="majorHAnsi" w:hAnsiTheme="majorHAnsi" w:cstheme="minorHAnsi"/>
          <w:sz w:val="20"/>
          <w:szCs w:val="20"/>
        </w:rPr>
        <w:t xml:space="preserve"> </w:t>
      </w:r>
    </w:p>
    <w:p w14:paraId="52E4927D" w14:textId="77777777" w:rsidR="00E81475" w:rsidRPr="006E3A31" w:rsidRDefault="00E81475" w:rsidP="0045482A">
      <w:pPr>
        <w:rPr>
          <w:rFonts w:asciiTheme="majorHAnsi" w:hAnsiTheme="majorHAnsi" w:cstheme="minorHAnsi"/>
          <w:sz w:val="20"/>
          <w:szCs w:val="20"/>
        </w:rPr>
      </w:pPr>
    </w:p>
    <w:p w14:paraId="0FE86FF9" w14:textId="25D4A6AB"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The Protection from Harassment Act, the Malicious Communications Act 1988 and Section 43 of the Telecommunications Act may be used to combat cyber-bullying. People may be fined or sent to prison for up to six months. </w:t>
      </w:r>
    </w:p>
    <w:p w14:paraId="6A0ABF1E" w14:textId="77777777" w:rsidR="00E81475" w:rsidRPr="006E3A31" w:rsidRDefault="00E81475" w:rsidP="0045482A">
      <w:pPr>
        <w:rPr>
          <w:rFonts w:asciiTheme="majorHAnsi" w:hAnsiTheme="majorHAnsi" w:cstheme="minorHAnsi"/>
          <w:sz w:val="20"/>
          <w:szCs w:val="20"/>
        </w:rPr>
      </w:pPr>
    </w:p>
    <w:p w14:paraId="631C6D2F"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b/>
          <w:sz w:val="20"/>
          <w:szCs w:val="20"/>
        </w:rPr>
        <w:t>Promotion of this Policy</w:t>
      </w:r>
      <w:r w:rsidRPr="006E3A31">
        <w:rPr>
          <w:rFonts w:asciiTheme="majorHAnsi" w:hAnsiTheme="majorHAnsi" w:cstheme="minorHAnsi"/>
          <w:sz w:val="20"/>
          <w:szCs w:val="20"/>
        </w:rPr>
        <w:t xml:space="preserve"> </w:t>
      </w:r>
    </w:p>
    <w:p w14:paraId="54959A16"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The policy and methods for reporting bullying concerns will be promoted throughout the school, for example on the school website, in information packs for new pupils and staff, and through regular awareness raising activities with staff, existing pupils and their families.</w:t>
      </w:r>
    </w:p>
    <w:p w14:paraId="0A451B0F" w14:textId="77777777" w:rsidR="0045482A" w:rsidRPr="006E3A31" w:rsidRDefault="0045482A" w:rsidP="0045482A">
      <w:pPr>
        <w:rPr>
          <w:rFonts w:asciiTheme="majorHAnsi" w:hAnsiTheme="majorHAnsi" w:cstheme="minorHAnsi"/>
          <w:sz w:val="20"/>
          <w:szCs w:val="20"/>
        </w:rPr>
      </w:pPr>
      <w:r w:rsidRPr="006E3A31">
        <w:rPr>
          <w:rFonts w:asciiTheme="majorHAnsi" w:hAnsiTheme="majorHAnsi" w:cstheme="minorHAnsi"/>
          <w:sz w:val="20"/>
          <w:szCs w:val="20"/>
        </w:rPr>
        <w:t xml:space="preserve"> </w:t>
      </w:r>
    </w:p>
    <w:p w14:paraId="37864323" w14:textId="52D8EC74" w:rsidR="00283685" w:rsidRPr="00CD4B38" w:rsidRDefault="006E3A31" w:rsidP="00283685">
      <w:pPr>
        <w:rPr>
          <w:rFonts w:asciiTheme="majorHAnsi" w:hAnsiTheme="majorHAnsi" w:cstheme="majorHAnsi"/>
          <w:sz w:val="22"/>
          <w:szCs w:val="22"/>
        </w:rPr>
      </w:pPr>
      <w:r w:rsidRPr="00CD4B38">
        <w:rPr>
          <w:rFonts w:asciiTheme="majorHAnsi" w:hAnsiTheme="majorHAnsi" w:cstheme="majorHAnsi"/>
          <w:b/>
          <w:sz w:val="22"/>
          <w:szCs w:val="22"/>
        </w:rPr>
        <w:t>Policy written by:</w:t>
      </w:r>
      <w:r w:rsidRPr="00CD4B38">
        <w:rPr>
          <w:rFonts w:asciiTheme="majorHAnsi" w:hAnsiTheme="majorHAnsi" w:cstheme="majorHAnsi"/>
          <w:sz w:val="22"/>
          <w:szCs w:val="22"/>
        </w:rPr>
        <w:t xml:space="preserve"> </w:t>
      </w:r>
      <w:r w:rsidR="00283685">
        <w:rPr>
          <w:rFonts w:asciiTheme="majorHAnsi" w:hAnsiTheme="majorHAnsi" w:cstheme="majorHAnsi"/>
          <w:sz w:val="22"/>
          <w:szCs w:val="22"/>
        </w:rPr>
        <w:t xml:space="preserve"> September 2023</w:t>
      </w:r>
      <w:r w:rsidR="00283685">
        <w:rPr>
          <w:rFonts w:asciiTheme="majorHAnsi" w:hAnsiTheme="majorHAnsi" w:cstheme="majorHAnsi"/>
          <w:sz w:val="22"/>
          <w:szCs w:val="22"/>
        </w:rPr>
        <w:t xml:space="preserve"> </w:t>
      </w:r>
    </w:p>
    <w:p w14:paraId="73069E41" w14:textId="77777777" w:rsidR="00283685" w:rsidRDefault="00283685" w:rsidP="006E3A31">
      <w:pPr>
        <w:rPr>
          <w:rFonts w:asciiTheme="majorHAnsi" w:hAnsiTheme="majorHAnsi" w:cstheme="majorHAnsi"/>
          <w:sz w:val="22"/>
          <w:szCs w:val="22"/>
        </w:rPr>
      </w:pPr>
    </w:p>
    <w:p w14:paraId="4E4EDA77" w14:textId="1C68941B" w:rsidR="006E3A31" w:rsidRPr="00CD4B38" w:rsidRDefault="006E3A31" w:rsidP="006E3A31">
      <w:pPr>
        <w:rPr>
          <w:rFonts w:asciiTheme="majorHAnsi" w:hAnsiTheme="majorHAnsi" w:cstheme="majorHAnsi"/>
          <w:sz w:val="22"/>
          <w:szCs w:val="22"/>
        </w:rPr>
      </w:pPr>
      <w:r w:rsidRPr="00CD4B38">
        <w:rPr>
          <w:rFonts w:asciiTheme="majorHAnsi" w:hAnsiTheme="majorHAnsi" w:cstheme="majorHAnsi"/>
          <w:sz w:val="22"/>
          <w:szCs w:val="22"/>
        </w:rPr>
        <w:t>J Lewis/ H Jones</w:t>
      </w:r>
    </w:p>
    <w:p w14:paraId="37B5825B" w14:textId="77777777" w:rsidR="006E3A31" w:rsidRPr="00CD4B38" w:rsidRDefault="006E3A31" w:rsidP="006E3A31">
      <w:pPr>
        <w:rPr>
          <w:rFonts w:asciiTheme="majorHAnsi" w:hAnsiTheme="majorHAnsi" w:cstheme="majorHAnsi"/>
          <w:sz w:val="22"/>
          <w:szCs w:val="22"/>
        </w:rPr>
      </w:pPr>
    </w:p>
    <w:p w14:paraId="49569F25" w14:textId="69884E0F" w:rsidR="006E3A31" w:rsidRPr="00CD4B38" w:rsidRDefault="006E3A31" w:rsidP="006E3A31">
      <w:pPr>
        <w:rPr>
          <w:rFonts w:asciiTheme="majorHAnsi" w:hAnsiTheme="majorHAnsi" w:cstheme="majorHAnsi"/>
          <w:sz w:val="22"/>
          <w:szCs w:val="22"/>
        </w:rPr>
      </w:pPr>
      <w:r w:rsidRPr="00CD4B38">
        <w:rPr>
          <w:rFonts w:asciiTheme="majorHAnsi" w:hAnsiTheme="majorHAnsi" w:cstheme="majorHAnsi"/>
          <w:b/>
          <w:sz w:val="22"/>
          <w:szCs w:val="22"/>
        </w:rPr>
        <w:t>Review date:</w:t>
      </w:r>
      <w:r w:rsidRPr="00CD4B38">
        <w:rPr>
          <w:rFonts w:asciiTheme="majorHAnsi" w:hAnsiTheme="majorHAnsi" w:cstheme="majorHAnsi"/>
          <w:sz w:val="22"/>
          <w:szCs w:val="22"/>
        </w:rPr>
        <w:t xml:space="preserve"> </w:t>
      </w:r>
      <w:r w:rsidRPr="00CD4B38">
        <w:rPr>
          <w:rFonts w:asciiTheme="majorHAnsi" w:hAnsiTheme="majorHAnsi" w:cstheme="majorHAnsi"/>
          <w:sz w:val="22"/>
          <w:szCs w:val="22"/>
        </w:rPr>
        <w:tab/>
        <w:t>September 202</w:t>
      </w:r>
      <w:r w:rsidR="00283685">
        <w:rPr>
          <w:rFonts w:asciiTheme="majorHAnsi" w:hAnsiTheme="majorHAnsi" w:cstheme="majorHAnsi"/>
          <w:sz w:val="22"/>
          <w:szCs w:val="22"/>
        </w:rPr>
        <w:t>4</w:t>
      </w:r>
    </w:p>
    <w:p w14:paraId="182BB27E" w14:textId="77777777" w:rsidR="0045482A" w:rsidRPr="006E3A31" w:rsidRDefault="0045482A" w:rsidP="0045482A">
      <w:pPr>
        <w:rPr>
          <w:rFonts w:asciiTheme="majorHAnsi" w:hAnsiTheme="majorHAnsi" w:cstheme="minorHAnsi"/>
          <w:sz w:val="20"/>
          <w:szCs w:val="20"/>
        </w:rPr>
      </w:pPr>
    </w:p>
    <w:p w14:paraId="5F6B4D69" w14:textId="77777777" w:rsidR="0045482A" w:rsidRPr="006E3A31" w:rsidRDefault="0045482A" w:rsidP="0045482A">
      <w:pPr>
        <w:pStyle w:val="ListParagraph"/>
        <w:rPr>
          <w:rFonts w:asciiTheme="majorHAnsi" w:hAnsiTheme="majorHAnsi" w:cstheme="minorHAnsi"/>
          <w:sz w:val="20"/>
          <w:szCs w:val="20"/>
        </w:rPr>
      </w:pPr>
    </w:p>
    <w:p w14:paraId="3285937B" w14:textId="77777777" w:rsidR="0045482A" w:rsidRPr="006E3A31" w:rsidRDefault="0045482A" w:rsidP="0045482A">
      <w:pPr>
        <w:pStyle w:val="ListParagraph"/>
        <w:ind w:left="360"/>
        <w:rPr>
          <w:rFonts w:asciiTheme="majorHAnsi" w:hAnsiTheme="majorHAnsi" w:cstheme="minorHAnsi"/>
          <w:sz w:val="20"/>
          <w:szCs w:val="20"/>
        </w:rPr>
      </w:pPr>
    </w:p>
    <w:p w14:paraId="4977A375" w14:textId="77777777" w:rsidR="0045482A" w:rsidRPr="006E3A31" w:rsidRDefault="0045482A" w:rsidP="0045482A">
      <w:pPr>
        <w:rPr>
          <w:rFonts w:asciiTheme="majorHAnsi" w:hAnsiTheme="majorHAnsi" w:cstheme="minorHAnsi"/>
          <w:b/>
          <w:sz w:val="20"/>
          <w:szCs w:val="20"/>
        </w:rPr>
      </w:pPr>
    </w:p>
    <w:p w14:paraId="0DC6AE2D" w14:textId="77777777" w:rsidR="0045482A" w:rsidRPr="006E3A31" w:rsidRDefault="0045482A" w:rsidP="0045482A">
      <w:pPr>
        <w:jc w:val="both"/>
        <w:rPr>
          <w:rFonts w:asciiTheme="majorHAnsi" w:hAnsiTheme="majorHAnsi" w:cstheme="minorHAnsi"/>
          <w:color w:val="000000"/>
          <w:w w:val="105"/>
          <w:sz w:val="20"/>
          <w:szCs w:val="20"/>
        </w:rPr>
      </w:pPr>
    </w:p>
    <w:p w14:paraId="1A14B2B1" w14:textId="77777777" w:rsidR="0045482A" w:rsidRPr="006E3A31" w:rsidRDefault="0045482A" w:rsidP="0045482A">
      <w:pPr>
        <w:rPr>
          <w:rFonts w:asciiTheme="majorHAnsi" w:hAnsiTheme="majorHAnsi" w:cstheme="minorHAnsi"/>
          <w:b/>
          <w:sz w:val="20"/>
          <w:szCs w:val="20"/>
        </w:rPr>
      </w:pPr>
    </w:p>
    <w:p w14:paraId="2BB6F978" w14:textId="75D52DD0" w:rsidR="000442B3" w:rsidRDefault="000442B3" w:rsidP="00FC1357">
      <w:pPr>
        <w:spacing w:line="276" w:lineRule="auto"/>
        <w:jc w:val="center"/>
        <w:rPr>
          <w:rFonts w:asciiTheme="majorHAnsi" w:hAnsiTheme="majorHAnsi"/>
          <w:b/>
          <w:sz w:val="20"/>
          <w:szCs w:val="20"/>
        </w:rPr>
      </w:pPr>
    </w:p>
    <w:p w14:paraId="0E4B7A81" w14:textId="00A756BF" w:rsidR="006E3A31" w:rsidRDefault="006E3A31" w:rsidP="00FC1357">
      <w:pPr>
        <w:spacing w:line="276" w:lineRule="auto"/>
        <w:jc w:val="center"/>
        <w:rPr>
          <w:rFonts w:asciiTheme="majorHAnsi" w:hAnsiTheme="majorHAnsi"/>
          <w:b/>
          <w:sz w:val="20"/>
          <w:szCs w:val="20"/>
        </w:rPr>
      </w:pPr>
    </w:p>
    <w:p w14:paraId="2EB7937D" w14:textId="53A1DB6E" w:rsidR="006E3A31" w:rsidRDefault="006E3A31" w:rsidP="00FC1357">
      <w:pPr>
        <w:spacing w:line="276" w:lineRule="auto"/>
        <w:jc w:val="center"/>
        <w:rPr>
          <w:rFonts w:asciiTheme="majorHAnsi" w:hAnsiTheme="majorHAnsi"/>
          <w:b/>
          <w:sz w:val="20"/>
          <w:szCs w:val="20"/>
        </w:rPr>
      </w:pPr>
    </w:p>
    <w:p w14:paraId="036BF912" w14:textId="603EEB1F" w:rsidR="006E3A31" w:rsidRDefault="006E3A31" w:rsidP="00FC1357">
      <w:pPr>
        <w:spacing w:line="276" w:lineRule="auto"/>
        <w:jc w:val="center"/>
        <w:rPr>
          <w:rFonts w:asciiTheme="majorHAnsi" w:hAnsiTheme="majorHAnsi"/>
          <w:b/>
          <w:sz w:val="20"/>
          <w:szCs w:val="20"/>
        </w:rPr>
      </w:pPr>
    </w:p>
    <w:p w14:paraId="68CEFE51" w14:textId="67FF6581" w:rsidR="006E3A31" w:rsidRDefault="006E3A31" w:rsidP="00FC1357">
      <w:pPr>
        <w:spacing w:line="276" w:lineRule="auto"/>
        <w:jc w:val="center"/>
        <w:rPr>
          <w:rFonts w:asciiTheme="majorHAnsi" w:hAnsiTheme="majorHAnsi"/>
          <w:b/>
          <w:sz w:val="20"/>
          <w:szCs w:val="20"/>
        </w:rPr>
      </w:pPr>
    </w:p>
    <w:p w14:paraId="4BE5FE46" w14:textId="5158994C" w:rsidR="006E3A31" w:rsidRDefault="006E3A31" w:rsidP="00FC1357">
      <w:pPr>
        <w:spacing w:line="276" w:lineRule="auto"/>
        <w:jc w:val="center"/>
        <w:rPr>
          <w:rFonts w:asciiTheme="majorHAnsi" w:hAnsiTheme="majorHAnsi"/>
          <w:b/>
          <w:sz w:val="20"/>
          <w:szCs w:val="20"/>
        </w:rPr>
      </w:pPr>
    </w:p>
    <w:p w14:paraId="4EFDD898" w14:textId="7B6B0CD7" w:rsidR="006E3A31" w:rsidRDefault="006E3A31" w:rsidP="00FC1357">
      <w:pPr>
        <w:spacing w:line="276" w:lineRule="auto"/>
        <w:jc w:val="center"/>
        <w:rPr>
          <w:rFonts w:asciiTheme="majorHAnsi" w:hAnsiTheme="majorHAnsi"/>
          <w:b/>
          <w:sz w:val="20"/>
          <w:szCs w:val="20"/>
        </w:rPr>
      </w:pPr>
    </w:p>
    <w:p w14:paraId="54D89B33" w14:textId="14C6E08D" w:rsidR="006E3A31" w:rsidRDefault="006E3A31" w:rsidP="00FC1357">
      <w:pPr>
        <w:spacing w:line="276" w:lineRule="auto"/>
        <w:jc w:val="center"/>
        <w:rPr>
          <w:rFonts w:asciiTheme="majorHAnsi" w:hAnsiTheme="majorHAnsi"/>
          <w:b/>
          <w:sz w:val="20"/>
          <w:szCs w:val="20"/>
        </w:rPr>
      </w:pPr>
    </w:p>
    <w:p w14:paraId="2CA13FB7" w14:textId="77777777" w:rsidR="006E3A31" w:rsidRPr="006E3A31" w:rsidRDefault="006E3A31" w:rsidP="00FC1357">
      <w:pPr>
        <w:spacing w:line="276" w:lineRule="auto"/>
        <w:jc w:val="center"/>
        <w:rPr>
          <w:rFonts w:asciiTheme="majorHAnsi" w:hAnsiTheme="majorHAnsi"/>
          <w:b/>
          <w:sz w:val="20"/>
          <w:szCs w:val="20"/>
        </w:rPr>
      </w:pPr>
    </w:p>
    <w:p w14:paraId="3767C1C4" w14:textId="77777777" w:rsidR="000442B3" w:rsidRPr="006E3A31" w:rsidRDefault="000442B3" w:rsidP="00FC1357">
      <w:pPr>
        <w:spacing w:line="276" w:lineRule="auto"/>
        <w:jc w:val="center"/>
        <w:rPr>
          <w:rFonts w:asciiTheme="majorHAnsi" w:hAnsiTheme="majorHAnsi"/>
          <w:b/>
          <w:sz w:val="20"/>
          <w:szCs w:val="20"/>
        </w:rPr>
      </w:pPr>
    </w:p>
    <w:p w14:paraId="14E290BE" w14:textId="33D42DBE" w:rsidR="00FC1357" w:rsidRPr="006E3A31" w:rsidRDefault="00FC1357" w:rsidP="00FC1357">
      <w:pPr>
        <w:spacing w:line="276" w:lineRule="auto"/>
        <w:jc w:val="center"/>
        <w:rPr>
          <w:rFonts w:asciiTheme="majorHAnsi" w:hAnsiTheme="majorHAnsi"/>
          <w:b/>
          <w:sz w:val="20"/>
          <w:szCs w:val="20"/>
        </w:rPr>
      </w:pPr>
      <w:r w:rsidRPr="006E3A31">
        <w:rPr>
          <w:rFonts w:asciiTheme="majorHAnsi" w:hAnsiTheme="majorHAnsi"/>
          <w:b/>
          <w:sz w:val="20"/>
          <w:szCs w:val="20"/>
        </w:rPr>
        <w:t>Prejudice-related incident reporting form</w:t>
      </w:r>
    </w:p>
    <w:p w14:paraId="52D788DD" w14:textId="77777777" w:rsidR="00FC1357" w:rsidRPr="006E3A31" w:rsidRDefault="00FC1357" w:rsidP="00FC1357">
      <w:pPr>
        <w:spacing w:line="276" w:lineRule="auto"/>
        <w:jc w:val="both"/>
        <w:rPr>
          <w:rFonts w:asciiTheme="majorHAnsi" w:hAnsiTheme="majorHAnsi"/>
          <w:sz w:val="20"/>
          <w:szCs w:val="20"/>
        </w:rPr>
      </w:pPr>
      <w:r w:rsidRPr="006E3A31">
        <w:rPr>
          <w:rFonts w:asciiTheme="majorHAnsi" w:hAnsiTheme="majorHAnsi"/>
          <w:sz w:val="20"/>
          <w:szCs w:val="20"/>
        </w:rPr>
        <w:t xml:space="preserve">A prejudice-related incident refers to an incident where a person has been targeted for unjust and discriminative reasons, such as race or gender. Schools should monitor the number of prejudice-related incidents which occur in order to assess whether any further action is required, such as the implementation of an Equal Opportunities Policy. To assist in this monitoring, schools can complete this form in the event of a prejudice-related incident, noting details of what occurred, and any action taken. A new document should be completed per offender. Once completed, the form should be passed over to the headteacher or another relevant senior leader as soon as possible. </w:t>
      </w:r>
    </w:p>
    <w:p w14:paraId="31AA56D6" w14:textId="77777777" w:rsidR="00FC1357" w:rsidRPr="006E3A31" w:rsidRDefault="00FC1357" w:rsidP="00FC1357">
      <w:pPr>
        <w:jc w:val="both"/>
        <w:rPr>
          <w:rFonts w:asciiTheme="majorHAnsi" w:hAnsiTheme="majorHAnsi"/>
          <w:sz w:val="20"/>
          <w:szCs w:val="20"/>
        </w:rPr>
      </w:pPr>
    </w:p>
    <w:tbl>
      <w:tblPr>
        <w:tblStyle w:val="TableGrid"/>
        <w:tblW w:w="10217" w:type="dxa"/>
        <w:tblInd w:w="-34" w:type="dxa"/>
        <w:tblLook w:val="04A0" w:firstRow="1" w:lastRow="0" w:firstColumn="1" w:lastColumn="0" w:noHBand="0" w:noVBand="1"/>
      </w:tblPr>
      <w:tblGrid>
        <w:gridCol w:w="4672"/>
        <w:gridCol w:w="1990"/>
        <w:gridCol w:w="3555"/>
      </w:tblGrid>
      <w:tr w:rsidR="00FC1357" w:rsidRPr="006E3A31" w14:paraId="0B565B8F" w14:textId="77777777" w:rsidTr="006E3A31">
        <w:trPr>
          <w:trHeight w:val="541"/>
        </w:trPr>
        <w:tc>
          <w:tcPr>
            <w:tcW w:w="10217" w:type="dxa"/>
            <w:gridSpan w:val="3"/>
            <w:shd w:val="clear" w:color="auto" w:fill="92D050"/>
            <w:vAlign w:val="center"/>
          </w:tcPr>
          <w:p w14:paraId="6ED20D55" w14:textId="77777777" w:rsidR="00FC1357" w:rsidRPr="006E3A31" w:rsidRDefault="00FC1357" w:rsidP="00AE0716">
            <w:pPr>
              <w:jc w:val="center"/>
              <w:rPr>
                <w:rFonts w:asciiTheme="majorHAnsi" w:hAnsiTheme="majorHAnsi"/>
                <w:b/>
              </w:rPr>
            </w:pPr>
            <w:r w:rsidRPr="006E3A31">
              <w:rPr>
                <w:rFonts w:asciiTheme="majorHAnsi" w:hAnsiTheme="majorHAnsi"/>
                <w:b/>
              </w:rPr>
              <w:t xml:space="preserve">Details of prejudice-related incident </w:t>
            </w:r>
          </w:p>
        </w:tc>
      </w:tr>
      <w:tr w:rsidR="00FC1357" w:rsidRPr="006E3A31" w14:paraId="492C741F" w14:textId="77777777" w:rsidTr="006E3A31">
        <w:trPr>
          <w:trHeight w:val="322"/>
        </w:trPr>
        <w:tc>
          <w:tcPr>
            <w:tcW w:w="4672" w:type="dxa"/>
            <w:vAlign w:val="center"/>
          </w:tcPr>
          <w:p w14:paraId="0B034329"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Name of the person reporting the incident:</w:t>
            </w:r>
          </w:p>
        </w:tc>
        <w:tc>
          <w:tcPr>
            <w:tcW w:w="5545" w:type="dxa"/>
            <w:gridSpan w:val="2"/>
          </w:tcPr>
          <w:p w14:paraId="173436F1" w14:textId="77777777" w:rsidR="00FC1357" w:rsidRPr="006E3A31" w:rsidRDefault="00FC1357" w:rsidP="00AE0716">
            <w:pPr>
              <w:rPr>
                <w:rFonts w:asciiTheme="majorHAnsi" w:hAnsiTheme="majorHAnsi"/>
              </w:rPr>
            </w:pPr>
          </w:p>
        </w:tc>
      </w:tr>
      <w:tr w:rsidR="00FC1357" w:rsidRPr="006E3A31" w14:paraId="31D32C87" w14:textId="77777777" w:rsidTr="006E3A31">
        <w:trPr>
          <w:trHeight w:val="286"/>
        </w:trPr>
        <w:tc>
          <w:tcPr>
            <w:tcW w:w="4672" w:type="dxa"/>
            <w:vAlign w:val="center"/>
          </w:tcPr>
          <w:p w14:paraId="496FA86C"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Date of incident:</w:t>
            </w:r>
          </w:p>
        </w:tc>
        <w:tc>
          <w:tcPr>
            <w:tcW w:w="5545" w:type="dxa"/>
            <w:gridSpan w:val="2"/>
          </w:tcPr>
          <w:p w14:paraId="5B9D04EF" w14:textId="77777777" w:rsidR="00FC1357" w:rsidRPr="006E3A31" w:rsidRDefault="00FC1357" w:rsidP="00AE0716">
            <w:pPr>
              <w:rPr>
                <w:rFonts w:asciiTheme="majorHAnsi" w:hAnsiTheme="majorHAnsi"/>
              </w:rPr>
            </w:pPr>
          </w:p>
        </w:tc>
      </w:tr>
      <w:tr w:rsidR="00FC1357" w:rsidRPr="006E3A31" w14:paraId="5F859A6E" w14:textId="77777777" w:rsidTr="006E3A31">
        <w:trPr>
          <w:trHeight w:val="276"/>
        </w:trPr>
        <w:tc>
          <w:tcPr>
            <w:tcW w:w="4672" w:type="dxa"/>
            <w:vAlign w:val="center"/>
          </w:tcPr>
          <w:p w14:paraId="0D5FF982"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Victim’s name:</w:t>
            </w:r>
          </w:p>
        </w:tc>
        <w:tc>
          <w:tcPr>
            <w:tcW w:w="5545" w:type="dxa"/>
            <w:gridSpan w:val="2"/>
          </w:tcPr>
          <w:p w14:paraId="35F3A820" w14:textId="77777777" w:rsidR="00FC1357" w:rsidRPr="006E3A31" w:rsidRDefault="00FC1357" w:rsidP="00AE0716">
            <w:pPr>
              <w:rPr>
                <w:rFonts w:asciiTheme="majorHAnsi" w:hAnsiTheme="majorHAnsi"/>
              </w:rPr>
            </w:pPr>
          </w:p>
        </w:tc>
      </w:tr>
      <w:tr w:rsidR="00FC1357" w:rsidRPr="006E3A31" w14:paraId="6AAC036B" w14:textId="77777777" w:rsidTr="006E3A31">
        <w:trPr>
          <w:trHeight w:val="266"/>
        </w:trPr>
        <w:tc>
          <w:tcPr>
            <w:tcW w:w="4672" w:type="dxa"/>
            <w:vAlign w:val="center"/>
          </w:tcPr>
          <w:p w14:paraId="238260C1"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Victim’s date of birth:</w:t>
            </w:r>
          </w:p>
        </w:tc>
        <w:tc>
          <w:tcPr>
            <w:tcW w:w="5545" w:type="dxa"/>
            <w:gridSpan w:val="2"/>
          </w:tcPr>
          <w:p w14:paraId="5BC68A14" w14:textId="77777777" w:rsidR="00FC1357" w:rsidRPr="006E3A31" w:rsidRDefault="00FC1357" w:rsidP="00AE0716">
            <w:pPr>
              <w:rPr>
                <w:rFonts w:asciiTheme="majorHAnsi" w:hAnsiTheme="majorHAnsi"/>
              </w:rPr>
            </w:pPr>
          </w:p>
        </w:tc>
      </w:tr>
      <w:tr w:rsidR="00FC1357" w:rsidRPr="006E3A31" w14:paraId="41618EB3" w14:textId="77777777" w:rsidTr="006E3A31">
        <w:trPr>
          <w:trHeight w:val="270"/>
        </w:trPr>
        <w:tc>
          <w:tcPr>
            <w:tcW w:w="4672" w:type="dxa"/>
            <w:vMerge w:val="restart"/>
            <w:vAlign w:val="center"/>
          </w:tcPr>
          <w:p w14:paraId="640C1E20"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 xml:space="preserve">Type of incident: (Tick applicable category/ categories) </w:t>
            </w:r>
          </w:p>
        </w:tc>
        <w:tc>
          <w:tcPr>
            <w:tcW w:w="1990" w:type="dxa"/>
          </w:tcPr>
          <w:p w14:paraId="3FEC8DF0" w14:textId="77777777" w:rsidR="00FC1357" w:rsidRPr="006E3A31" w:rsidRDefault="00FC1357" w:rsidP="00AE0716">
            <w:pPr>
              <w:rPr>
                <w:rFonts w:asciiTheme="majorHAnsi" w:hAnsiTheme="majorHAnsi"/>
              </w:rPr>
            </w:pPr>
            <w:r w:rsidRPr="006E3A31">
              <w:rPr>
                <w:rFonts w:asciiTheme="majorHAnsi" w:hAnsiTheme="majorHAnsi"/>
              </w:rPr>
              <w:t>Homophobia:</w:t>
            </w:r>
            <w:sdt>
              <w:sdtPr>
                <w:rPr>
                  <w:rFonts w:asciiTheme="majorHAnsi" w:hAnsiTheme="majorHAnsi"/>
                </w:rPr>
                <w:id w:val="2034456393"/>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c>
          <w:tcPr>
            <w:tcW w:w="3555" w:type="dxa"/>
          </w:tcPr>
          <w:p w14:paraId="710E01A2" w14:textId="77777777" w:rsidR="00FC1357" w:rsidRPr="006E3A31" w:rsidRDefault="00FC1357" w:rsidP="00AE0716">
            <w:pPr>
              <w:rPr>
                <w:rFonts w:asciiTheme="majorHAnsi" w:hAnsiTheme="majorHAnsi"/>
              </w:rPr>
            </w:pPr>
            <w:r w:rsidRPr="006E3A31">
              <w:rPr>
                <w:rFonts w:asciiTheme="majorHAnsi" w:hAnsiTheme="majorHAnsi"/>
              </w:rPr>
              <w:t>Sexism:</w:t>
            </w:r>
            <w:sdt>
              <w:sdtPr>
                <w:rPr>
                  <w:rFonts w:asciiTheme="majorHAnsi" w:hAnsiTheme="majorHAnsi"/>
                </w:rPr>
                <w:id w:val="81644329"/>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4855BC5E" w14:textId="77777777" w:rsidTr="006E3A31">
        <w:trPr>
          <w:trHeight w:val="352"/>
        </w:trPr>
        <w:tc>
          <w:tcPr>
            <w:tcW w:w="4672" w:type="dxa"/>
            <w:vMerge/>
            <w:vAlign w:val="center"/>
          </w:tcPr>
          <w:p w14:paraId="56AC43C4" w14:textId="77777777" w:rsidR="00FC1357" w:rsidRPr="006E3A31" w:rsidRDefault="00FC1357">
            <w:pPr>
              <w:spacing w:line="276" w:lineRule="auto"/>
              <w:rPr>
                <w:rFonts w:asciiTheme="majorHAnsi" w:hAnsiTheme="majorHAnsi"/>
              </w:rPr>
              <w:pPrChange w:id="0" w:author="Sophie Sear" w:date="2017-09-07T13:34:00Z">
                <w:pPr/>
              </w:pPrChange>
            </w:pPr>
          </w:p>
        </w:tc>
        <w:tc>
          <w:tcPr>
            <w:tcW w:w="1990" w:type="dxa"/>
          </w:tcPr>
          <w:p w14:paraId="29B08EC5" w14:textId="77777777" w:rsidR="00FC1357" w:rsidRPr="006E3A31" w:rsidRDefault="00FC1357" w:rsidP="00AE0716">
            <w:pPr>
              <w:rPr>
                <w:rFonts w:asciiTheme="majorHAnsi" w:hAnsiTheme="majorHAnsi"/>
              </w:rPr>
            </w:pPr>
            <w:r w:rsidRPr="006E3A31">
              <w:rPr>
                <w:rFonts w:asciiTheme="majorHAnsi" w:hAnsiTheme="majorHAnsi"/>
              </w:rPr>
              <w:t xml:space="preserve">Transphobia: </w:t>
            </w:r>
            <w:sdt>
              <w:sdtPr>
                <w:rPr>
                  <w:rFonts w:asciiTheme="majorHAnsi" w:hAnsiTheme="majorHAnsi"/>
                </w:rPr>
                <w:id w:val="92134811"/>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c>
          <w:tcPr>
            <w:tcW w:w="3555" w:type="dxa"/>
          </w:tcPr>
          <w:p w14:paraId="7561E9DD" w14:textId="77777777" w:rsidR="00FC1357" w:rsidRPr="006E3A31" w:rsidRDefault="00FC1357" w:rsidP="00AE0716">
            <w:pPr>
              <w:rPr>
                <w:rFonts w:asciiTheme="majorHAnsi" w:hAnsiTheme="majorHAnsi"/>
              </w:rPr>
            </w:pPr>
            <w:r w:rsidRPr="006E3A31">
              <w:rPr>
                <w:rFonts w:asciiTheme="majorHAnsi" w:hAnsiTheme="majorHAnsi"/>
              </w:rPr>
              <w:t>Disability or health condition:</w:t>
            </w:r>
            <w:sdt>
              <w:sdtPr>
                <w:rPr>
                  <w:rFonts w:asciiTheme="majorHAnsi" w:hAnsiTheme="majorHAnsi"/>
                </w:rPr>
                <w:id w:val="1807821784"/>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207046B2" w14:textId="77777777" w:rsidTr="006E3A31">
        <w:trPr>
          <w:trHeight w:val="351"/>
        </w:trPr>
        <w:tc>
          <w:tcPr>
            <w:tcW w:w="4672" w:type="dxa"/>
            <w:vMerge/>
            <w:vAlign w:val="center"/>
          </w:tcPr>
          <w:p w14:paraId="1C28505F" w14:textId="77777777" w:rsidR="00FC1357" w:rsidRPr="006E3A31" w:rsidRDefault="00FC1357">
            <w:pPr>
              <w:spacing w:line="276" w:lineRule="auto"/>
              <w:rPr>
                <w:rFonts w:asciiTheme="majorHAnsi" w:hAnsiTheme="majorHAnsi"/>
              </w:rPr>
              <w:pPrChange w:id="1" w:author="Sophie Sear" w:date="2017-09-07T13:34:00Z">
                <w:pPr/>
              </w:pPrChange>
            </w:pPr>
          </w:p>
        </w:tc>
        <w:tc>
          <w:tcPr>
            <w:tcW w:w="1990" w:type="dxa"/>
          </w:tcPr>
          <w:p w14:paraId="51A00768" w14:textId="77777777" w:rsidR="00FC1357" w:rsidRPr="006E3A31" w:rsidRDefault="00FC1357" w:rsidP="00AE0716">
            <w:pPr>
              <w:rPr>
                <w:rFonts w:asciiTheme="majorHAnsi" w:hAnsiTheme="majorHAnsi"/>
              </w:rPr>
            </w:pPr>
            <w:r w:rsidRPr="006E3A31">
              <w:rPr>
                <w:rFonts w:asciiTheme="majorHAnsi" w:hAnsiTheme="majorHAnsi"/>
              </w:rPr>
              <w:t>Racism:</w:t>
            </w:r>
            <w:sdt>
              <w:sdtPr>
                <w:rPr>
                  <w:rFonts w:asciiTheme="majorHAnsi" w:hAnsiTheme="majorHAnsi"/>
                </w:rPr>
                <w:id w:val="578184542"/>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c>
          <w:tcPr>
            <w:tcW w:w="3555" w:type="dxa"/>
          </w:tcPr>
          <w:p w14:paraId="0348F1C8" w14:textId="77777777" w:rsidR="00FC1357" w:rsidRPr="006E3A31" w:rsidRDefault="00FC1357" w:rsidP="00AE0716">
            <w:pPr>
              <w:rPr>
                <w:rFonts w:asciiTheme="majorHAnsi" w:hAnsiTheme="majorHAnsi"/>
              </w:rPr>
            </w:pPr>
            <w:r w:rsidRPr="006E3A31">
              <w:rPr>
                <w:rFonts w:asciiTheme="majorHAnsi" w:hAnsiTheme="majorHAnsi"/>
              </w:rPr>
              <w:t>Family circumstance:</w:t>
            </w:r>
            <w:sdt>
              <w:sdtPr>
                <w:rPr>
                  <w:rFonts w:asciiTheme="majorHAnsi" w:hAnsiTheme="majorHAnsi"/>
                </w:rPr>
                <w:id w:val="-1638792149"/>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2C6E1643" w14:textId="77777777" w:rsidTr="006E3A31">
        <w:trPr>
          <w:trHeight w:val="318"/>
        </w:trPr>
        <w:tc>
          <w:tcPr>
            <w:tcW w:w="4672" w:type="dxa"/>
            <w:vMerge/>
            <w:vAlign w:val="center"/>
          </w:tcPr>
          <w:p w14:paraId="0E54E79F" w14:textId="77777777" w:rsidR="00FC1357" w:rsidRPr="006E3A31" w:rsidRDefault="00FC1357">
            <w:pPr>
              <w:spacing w:line="276" w:lineRule="auto"/>
              <w:rPr>
                <w:rFonts w:asciiTheme="majorHAnsi" w:hAnsiTheme="majorHAnsi"/>
              </w:rPr>
              <w:pPrChange w:id="2" w:author="Sophie Sear" w:date="2017-09-07T13:34:00Z">
                <w:pPr/>
              </w:pPrChange>
            </w:pPr>
          </w:p>
        </w:tc>
        <w:tc>
          <w:tcPr>
            <w:tcW w:w="5545" w:type="dxa"/>
            <w:gridSpan w:val="2"/>
          </w:tcPr>
          <w:p w14:paraId="6A4677C8" w14:textId="77777777" w:rsidR="00FC1357" w:rsidRPr="006E3A31" w:rsidRDefault="00FC1357" w:rsidP="00AE0716">
            <w:pPr>
              <w:rPr>
                <w:rFonts w:asciiTheme="majorHAnsi" w:hAnsiTheme="majorHAnsi"/>
              </w:rPr>
            </w:pPr>
            <w:r w:rsidRPr="006E3A31">
              <w:rPr>
                <w:rFonts w:asciiTheme="majorHAnsi" w:hAnsiTheme="majorHAnsi"/>
              </w:rPr>
              <w:t>Other (specify):</w:t>
            </w:r>
            <w:sdt>
              <w:sdtPr>
                <w:rPr>
                  <w:rFonts w:asciiTheme="majorHAnsi" w:hAnsiTheme="majorHAnsi"/>
                </w:rPr>
                <w:id w:val="-355500322"/>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0C7DDAA2" w14:textId="77777777" w:rsidTr="006E3A31">
        <w:trPr>
          <w:trHeight w:val="1193"/>
        </w:trPr>
        <w:tc>
          <w:tcPr>
            <w:tcW w:w="4672" w:type="dxa"/>
            <w:vAlign w:val="center"/>
          </w:tcPr>
          <w:p w14:paraId="1658E3AE" w14:textId="77777777" w:rsidR="00FC1357" w:rsidRPr="006E3A31" w:rsidRDefault="00FC1357" w:rsidP="00AE0716">
            <w:pPr>
              <w:spacing w:line="276" w:lineRule="auto"/>
              <w:rPr>
                <w:rFonts w:asciiTheme="majorHAnsi" w:hAnsiTheme="majorHAnsi"/>
                <w:b/>
              </w:rPr>
            </w:pPr>
            <w:bookmarkStart w:id="3" w:name="_Hlk492456928"/>
            <w:r w:rsidRPr="006E3A31">
              <w:rPr>
                <w:rFonts w:asciiTheme="majorHAnsi" w:hAnsiTheme="majorHAnsi"/>
                <w:b/>
              </w:rPr>
              <w:t>Names of people who have been informed:</w:t>
            </w:r>
          </w:p>
        </w:tc>
        <w:tc>
          <w:tcPr>
            <w:tcW w:w="5545" w:type="dxa"/>
            <w:gridSpan w:val="2"/>
          </w:tcPr>
          <w:p w14:paraId="6B234DCB" w14:textId="77777777" w:rsidR="00FC1357" w:rsidRPr="006E3A31" w:rsidRDefault="00FC1357" w:rsidP="00AE0716">
            <w:pPr>
              <w:rPr>
                <w:rFonts w:asciiTheme="majorHAnsi" w:hAnsiTheme="majorHAnsi"/>
              </w:rPr>
            </w:pPr>
          </w:p>
          <w:p w14:paraId="446C5ECE" w14:textId="77777777" w:rsidR="00FC1357" w:rsidRPr="006E3A31" w:rsidRDefault="00FC1357" w:rsidP="00FC1357">
            <w:pPr>
              <w:pStyle w:val="ListParagraph"/>
              <w:numPr>
                <w:ilvl w:val="0"/>
                <w:numId w:val="17"/>
              </w:numPr>
              <w:spacing w:after="200" w:line="276" w:lineRule="auto"/>
              <w:rPr>
                <w:rFonts w:asciiTheme="majorHAnsi" w:hAnsiTheme="majorHAnsi"/>
              </w:rPr>
            </w:pPr>
          </w:p>
        </w:tc>
      </w:tr>
      <w:bookmarkEnd w:id="3"/>
      <w:tr w:rsidR="00FC1357" w:rsidRPr="006E3A31" w14:paraId="5E6E0A37" w14:textId="77777777" w:rsidTr="006E3A31">
        <w:trPr>
          <w:trHeight w:val="933"/>
        </w:trPr>
        <w:tc>
          <w:tcPr>
            <w:tcW w:w="4672" w:type="dxa"/>
            <w:vMerge w:val="restart"/>
            <w:vAlign w:val="center"/>
          </w:tcPr>
          <w:p w14:paraId="53392B81"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Person who committed the offence: (Include their name and date of birth)</w:t>
            </w:r>
          </w:p>
        </w:tc>
        <w:tc>
          <w:tcPr>
            <w:tcW w:w="1990" w:type="dxa"/>
          </w:tcPr>
          <w:p w14:paraId="5346C59C" w14:textId="77777777" w:rsidR="00FC1357" w:rsidRPr="006E3A31" w:rsidRDefault="00FC1357" w:rsidP="00AE0716">
            <w:pPr>
              <w:rPr>
                <w:rFonts w:asciiTheme="majorHAnsi" w:hAnsiTheme="majorHAnsi"/>
              </w:rPr>
            </w:pPr>
            <w:r w:rsidRPr="006E3A31">
              <w:rPr>
                <w:rFonts w:asciiTheme="majorHAnsi" w:hAnsiTheme="majorHAnsi"/>
              </w:rPr>
              <w:t>Pupil:</w:t>
            </w:r>
            <w:sdt>
              <w:sdtPr>
                <w:rPr>
                  <w:rFonts w:asciiTheme="majorHAnsi" w:hAnsiTheme="majorHAnsi"/>
                </w:rPr>
                <w:id w:val="1799257817"/>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p w14:paraId="5D17D207" w14:textId="77777777" w:rsidR="00FC1357" w:rsidRPr="006E3A31" w:rsidRDefault="00FC1357" w:rsidP="00AE0716">
            <w:pPr>
              <w:rPr>
                <w:rFonts w:asciiTheme="majorHAnsi" w:hAnsiTheme="majorHAnsi"/>
              </w:rPr>
            </w:pPr>
          </w:p>
        </w:tc>
        <w:tc>
          <w:tcPr>
            <w:tcW w:w="3555" w:type="dxa"/>
          </w:tcPr>
          <w:p w14:paraId="75E14702" w14:textId="77777777" w:rsidR="00FC1357" w:rsidRPr="006E3A31" w:rsidRDefault="00FC1357" w:rsidP="00AE0716">
            <w:pPr>
              <w:rPr>
                <w:rFonts w:asciiTheme="majorHAnsi" w:hAnsiTheme="majorHAnsi"/>
              </w:rPr>
            </w:pPr>
            <w:r w:rsidRPr="006E3A31">
              <w:rPr>
                <w:rFonts w:asciiTheme="majorHAnsi" w:hAnsiTheme="majorHAnsi"/>
              </w:rPr>
              <w:t>Teaching staff:</w:t>
            </w:r>
            <w:sdt>
              <w:sdtPr>
                <w:rPr>
                  <w:rFonts w:asciiTheme="majorHAnsi" w:hAnsiTheme="majorHAnsi"/>
                </w:rPr>
                <w:id w:val="-1765219582"/>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1387F056" w14:textId="77777777" w:rsidTr="006E3A31">
        <w:trPr>
          <w:trHeight w:val="55"/>
        </w:trPr>
        <w:tc>
          <w:tcPr>
            <w:tcW w:w="4672" w:type="dxa"/>
            <w:vMerge/>
            <w:vAlign w:val="center"/>
          </w:tcPr>
          <w:p w14:paraId="3E8ACECD" w14:textId="77777777" w:rsidR="00FC1357" w:rsidRPr="006E3A31" w:rsidRDefault="00FC1357" w:rsidP="00AE0716">
            <w:pPr>
              <w:rPr>
                <w:rFonts w:asciiTheme="majorHAnsi" w:hAnsiTheme="majorHAnsi"/>
                <w:b/>
              </w:rPr>
            </w:pPr>
          </w:p>
        </w:tc>
        <w:tc>
          <w:tcPr>
            <w:tcW w:w="1990" w:type="dxa"/>
          </w:tcPr>
          <w:p w14:paraId="6E2C5ABF" w14:textId="77777777" w:rsidR="00FC1357" w:rsidRPr="006E3A31" w:rsidRDefault="00FC1357" w:rsidP="00AE0716">
            <w:pPr>
              <w:rPr>
                <w:rFonts w:asciiTheme="majorHAnsi" w:hAnsiTheme="majorHAnsi"/>
              </w:rPr>
            </w:pPr>
            <w:r w:rsidRPr="006E3A31">
              <w:rPr>
                <w:rFonts w:asciiTheme="majorHAnsi" w:hAnsiTheme="majorHAnsi"/>
              </w:rPr>
              <w:t>Visitor:</w:t>
            </w:r>
            <w:sdt>
              <w:sdtPr>
                <w:rPr>
                  <w:rFonts w:asciiTheme="majorHAnsi" w:hAnsiTheme="majorHAnsi"/>
                </w:rPr>
                <w:id w:val="2033069319"/>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p w14:paraId="36A24E25" w14:textId="77777777" w:rsidR="00FC1357" w:rsidRPr="006E3A31" w:rsidRDefault="00FC1357" w:rsidP="00AE0716">
            <w:pPr>
              <w:rPr>
                <w:rFonts w:asciiTheme="majorHAnsi" w:hAnsiTheme="majorHAnsi"/>
              </w:rPr>
            </w:pPr>
          </w:p>
        </w:tc>
        <w:tc>
          <w:tcPr>
            <w:tcW w:w="3555" w:type="dxa"/>
          </w:tcPr>
          <w:p w14:paraId="0B9CA58E" w14:textId="77777777" w:rsidR="00FC1357" w:rsidRPr="006E3A31" w:rsidRDefault="00FC1357" w:rsidP="00AE0716">
            <w:pPr>
              <w:rPr>
                <w:rFonts w:asciiTheme="majorHAnsi" w:hAnsiTheme="majorHAnsi"/>
              </w:rPr>
            </w:pPr>
            <w:r w:rsidRPr="006E3A31">
              <w:rPr>
                <w:rFonts w:asciiTheme="majorHAnsi" w:hAnsiTheme="majorHAnsi"/>
              </w:rPr>
              <w:t>Parent:</w:t>
            </w:r>
            <w:sdt>
              <w:sdtPr>
                <w:rPr>
                  <w:rFonts w:asciiTheme="majorHAnsi" w:hAnsiTheme="majorHAnsi"/>
                </w:rPr>
                <w:id w:val="-1731756947"/>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65323C8F" w14:textId="77777777" w:rsidTr="006E3A31">
        <w:trPr>
          <w:trHeight w:val="520"/>
        </w:trPr>
        <w:tc>
          <w:tcPr>
            <w:tcW w:w="4672" w:type="dxa"/>
            <w:vMerge/>
            <w:vAlign w:val="center"/>
          </w:tcPr>
          <w:p w14:paraId="611BCC1C" w14:textId="77777777" w:rsidR="00FC1357" w:rsidRPr="006E3A31" w:rsidRDefault="00FC1357" w:rsidP="00AE0716">
            <w:pPr>
              <w:rPr>
                <w:rFonts w:asciiTheme="majorHAnsi" w:hAnsiTheme="majorHAnsi"/>
                <w:b/>
              </w:rPr>
            </w:pPr>
          </w:p>
        </w:tc>
        <w:tc>
          <w:tcPr>
            <w:tcW w:w="1990" w:type="dxa"/>
          </w:tcPr>
          <w:p w14:paraId="02724935" w14:textId="77777777" w:rsidR="00FC1357" w:rsidRPr="006E3A31" w:rsidRDefault="00FC1357" w:rsidP="00AE0716">
            <w:pPr>
              <w:rPr>
                <w:rFonts w:asciiTheme="majorHAnsi" w:hAnsiTheme="majorHAnsi"/>
              </w:rPr>
            </w:pPr>
            <w:r w:rsidRPr="006E3A31">
              <w:rPr>
                <w:rFonts w:asciiTheme="majorHAnsi" w:hAnsiTheme="majorHAnsi"/>
              </w:rPr>
              <w:t>Other staff:</w:t>
            </w:r>
            <w:sdt>
              <w:sdtPr>
                <w:rPr>
                  <w:rFonts w:asciiTheme="majorHAnsi" w:hAnsiTheme="majorHAnsi"/>
                </w:rPr>
                <w:id w:val="823477898"/>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p w14:paraId="756F3378" w14:textId="77777777" w:rsidR="00FC1357" w:rsidRPr="006E3A31" w:rsidRDefault="00FC1357" w:rsidP="00AE0716">
            <w:pPr>
              <w:rPr>
                <w:rFonts w:asciiTheme="majorHAnsi" w:hAnsiTheme="majorHAnsi"/>
              </w:rPr>
            </w:pPr>
          </w:p>
        </w:tc>
        <w:tc>
          <w:tcPr>
            <w:tcW w:w="3555" w:type="dxa"/>
          </w:tcPr>
          <w:p w14:paraId="46166BCC" w14:textId="77777777" w:rsidR="00FC1357" w:rsidRPr="006E3A31" w:rsidRDefault="00FC1357" w:rsidP="00AE0716">
            <w:pPr>
              <w:rPr>
                <w:rFonts w:asciiTheme="majorHAnsi" w:hAnsiTheme="majorHAnsi"/>
              </w:rPr>
            </w:pPr>
            <w:r w:rsidRPr="006E3A31">
              <w:rPr>
                <w:rFonts w:asciiTheme="majorHAnsi" w:hAnsiTheme="majorHAnsi"/>
              </w:rPr>
              <w:t xml:space="preserve">Governor: </w:t>
            </w:r>
            <w:sdt>
              <w:sdtPr>
                <w:rPr>
                  <w:rFonts w:asciiTheme="majorHAnsi" w:hAnsiTheme="majorHAnsi"/>
                </w:rPr>
                <w:id w:val="1923293858"/>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tc>
      </w:tr>
      <w:tr w:rsidR="00FC1357" w:rsidRPr="006E3A31" w14:paraId="21C9BD3D" w14:textId="77777777" w:rsidTr="006E3A31">
        <w:trPr>
          <w:trHeight w:val="520"/>
        </w:trPr>
        <w:tc>
          <w:tcPr>
            <w:tcW w:w="4672" w:type="dxa"/>
            <w:vMerge/>
            <w:vAlign w:val="center"/>
          </w:tcPr>
          <w:p w14:paraId="534A36C7" w14:textId="77777777" w:rsidR="00FC1357" w:rsidRPr="006E3A31" w:rsidRDefault="00FC1357" w:rsidP="00AE0716">
            <w:pPr>
              <w:rPr>
                <w:rFonts w:asciiTheme="majorHAnsi" w:hAnsiTheme="majorHAnsi"/>
                <w:b/>
              </w:rPr>
            </w:pPr>
          </w:p>
        </w:tc>
        <w:tc>
          <w:tcPr>
            <w:tcW w:w="5545" w:type="dxa"/>
            <w:gridSpan w:val="2"/>
          </w:tcPr>
          <w:p w14:paraId="612461A8" w14:textId="77777777" w:rsidR="00FC1357" w:rsidRPr="006E3A31" w:rsidRDefault="00FC1357" w:rsidP="00AE0716">
            <w:pPr>
              <w:rPr>
                <w:rFonts w:asciiTheme="majorHAnsi" w:hAnsiTheme="majorHAnsi"/>
              </w:rPr>
            </w:pPr>
            <w:r w:rsidRPr="006E3A31">
              <w:rPr>
                <w:rFonts w:asciiTheme="majorHAnsi" w:hAnsiTheme="majorHAnsi"/>
              </w:rPr>
              <w:t>Other (specify):</w:t>
            </w:r>
            <w:sdt>
              <w:sdtPr>
                <w:rPr>
                  <w:rFonts w:asciiTheme="majorHAnsi" w:hAnsiTheme="majorHAnsi"/>
                </w:rPr>
                <w:id w:val="138089219"/>
                <w14:checkbox>
                  <w14:checked w14:val="0"/>
                  <w14:checkedState w14:val="2612" w14:font="MS Gothic"/>
                  <w14:uncheckedState w14:val="2610" w14:font="MS Gothic"/>
                </w14:checkbox>
              </w:sdtPr>
              <w:sdtContent>
                <w:r w:rsidRPr="006E3A31">
                  <w:rPr>
                    <w:rFonts w:ascii="Segoe UI Symbol" w:eastAsia="MS Gothic" w:hAnsi="Segoe UI Symbol" w:cs="Segoe UI Symbol"/>
                  </w:rPr>
                  <w:t>☐</w:t>
                </w:r>
              </w:sdtContent>
            </w:sdt>
          </w:p>
          <w:p w14:paraId="4BC3636A" w14:textId="77777777" w:rsidR="00FC1357" w:rsidRPr="006E3A31" w:rsidRDefault="00FC1357" w:rsidP="00AE0716">
            <w:pPr>
              <w:rPr>
                <w:rFonts w:asciiTheme="majorHAnsi" w:hAnsiTheme="majorHAnsi"/>
              </w:rPr>
            </w:pPr>
          </w:p>
        </w:tc>
      </w:tr>
      <w:tr w:rsidR="00FC1357" w:rsidRPr="006E3A31" w14:paraId="44EF9F1B" w14:textId="77777777" w:rsidTr="006E3A31">
        <w:trPr>
          <w:trHeight w:val="277"/>
        </w:trPr>
        <w:tc>
          <w:tcPr>
            <w:tcW w:w="4672" w:type="dxa"/>
            <w:vAlign w:val="center"/>
          </w:tcPr>
          <w:p w14:paraId="536D9DEF"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Location of the incident:</w:t>
            </w:r>
          </w:p>
        </w:tc>
        <w:tc>
          <w:tcPr>
            <w:tcW w:w="5545" w:type="dxa"/>
            <w:gridSpan w:val="2"/>
          </w:tcPr>
          <w:p w14:paraId="2F50AC52" w14:textId="77777777" w:rsidR="00FC1357" w:rsidRPr="006E3A31" w:rsidRDefault="00FC1357" w:rsidP="00AE0716">
            <w:pPr>
              <w:rPr>
                <w:rFonts w:asciiTheme="majorHAnsi" w:hAnsiTheme="majorHAnsi"/>
              </w:rPr>
            </w:pPr>
          </w:p>
        </w:tc>
      </w:tr>
      <w:tr w:rsidR="00FC1357" w:rsidRPr="006E3A31" w14:paraId="6A2DF053" w14:textId="77777777" w:rsidTr="006E3A31">
        <w:trPr>
          <w:trHeight w:val="422"/>
        </w:trPr>
        <w:tc>
          <w:tcPr>
            <w:tcW w:w="4672" w:type="dxa"/>
            <w:vAlign w:val="center"/>
          </w:tcPr>
          <w:p w14:paraId="37B79611"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Description of the incident:</w:t>
            </w:r>
          </w:p>
        </w:tc>
        <w:tc>
          <w:tcPr>
            <w:tcW w:w="5545" w:type="dxa"/>
            <w:gridSpan w:val="2"/>
          </w:tcPr>
          <w:p w14:paraId="1904DA0D" w14:textId="77777777" w:rsidR="00FC1357" w:rsidRPr="006E3A31" w:rsidRDefault="00FC1357" w:rsidP="00AE0716">
            <w:pPr>
              <w:rPr>
                <w:rFonts w:asciiTheme="majorHAnsi" w:hAnsiTheme="majorHAnsi"/>
              </w:rPr>
            </w:pPr>
          </w:p>
        </w:tc>
      </w:tr>
      <w:tr w:rsidR="00FC1357" w:rsidRPr="006E3A31" w14:paraId="0E0F24B7" w14:textId="77777777" w:rsidTr="006E3A31">
        <w:trPr>
          <w:trHeight w:val="446"/>
        </w:trPr>
        <w:tc>
          <w:tcPr>
            <w:tcW w:w="10217" w:type="dxa"/>
            <w:gridSpan w:val="3"/>
            <w:vAlign w:val="center"/>
          </w:tcPr>
          <w:p w14:paraId="7F69848D"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 xml:space="preserve">Was this a physical or a verbal incident? </w:t>
            </w:r>
            <w:r w:rsidRPr="006E3A31">
              <w:rPr>
                <w:rFonts w:asciiTheme="majorHAnsi" w:hAnsiTheme="majorHAnsi"/>
                <w:bCs/>
              </w:rPr>
              <w:t>Verbal</w:t>
            </w:r>
          </w:p>
        </w:tc>
      </w:tr>
      <w:tr w:rsidR="00FC1357" w:rsidRPr="006E3A31" w14:paraId="13E156FC" w14:textId="77777777" w:rsidTr="006E3A31">
        <w:trPr>
          <w:trHeight w:val="131"/>
        </w:trPr>
        <w:tc>
          <w:tcPr>
            <w:tcW w:w="4672" w:type="dxa"/>
            <w:vAlign w:val="center"/>
          </w:tcPr>
          <w:p w14:paraId="76002DF5"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Were physical injuries sustained? If yes, specify the extent and to whom:</w:t>
            </w:r>
          </w:p>
        </w:tc>
        <w:tc>
          <w:tcPr>
            <w:tcW w:w="5545" w:type="dxa"/>
            <w:gridSpan w:val="2"/>
          </w:tcPr>
          <w:p w14:paraId="7FF01A05" w14:textId="77777777" w:rsidR="00FC1357" w:rsidRPr="006E3A31" w:rsidRDefault="00FC1357" w:rsidP="00AE0716">
            <w:pPr>
              <w:rPr>
                <w:rFonts w:asciiTheme="majorHAnsi" w:hAnsiTheme="majorHAnsi"/>
              </w:rPr>
            </w:pPr>
          </w:p>
          <w:p w14:paraId="39232222" w14:textId="77777777" w:rsidR="00FC1357" w:rsidRPr="006E3A31" w:rsidRDefault="00FC1357" w:rsidP="00AE0716">
            <w:pPr>
              <w:rPr>
                <w:rFonts w:asciiTheme="majorHAnsi" w:hAnsiTheme="majorHAnsi"/>
              </w:rPr>
            </w:pPr>
          </w:p>
        </w:tc>
      </w:tr>
      <w:tr w:rsidR="00FC1357" w:rsidRPr="006E3A31" w14:paraId="72045ED6" w14:textId="77777777" w:rsidTr="006E3A31">
        <w:trPr>
          <w:trHeight w:val="925"/>
        </w:trPr>
        <w:tc>
          <w:tcPr>
            <w:tcW w:w="4672" w:type="dxa"/>
            <w:vAlign w:val="center"/>
          </w:tcPr>
          <w:p w14:paraId="46D2B2D9"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Names of other people involved, including bystanders:</w:t>
            </w:r>
          </w:p>
        </w:tc>
        <w:tc>
          <w:tcPr>
            <w:tcW w:w="5545" w:type="dxa"/>
            <w:gridSpan w:val="2"/>
          </w:tcPr>
          <w:p w14:paraId="1C241C9B" w14:textId="77777777" w:rsidR="00FC1357" w:rsidRPr="006E3A31" w:rsidRDefault="00FC1357" w:rsidP="00AE0716">
            <w:pPr>
              <w:rPr>
                <w:rFonts w:asciiTheme="majorHAnsi" w:hAnsiTheme="majorHAnsi"/>
              </w:rPr>
            </w:pPr>
          </w:p>
          <w:p w14:paraId="306A1DC2" w14:textId="77777777" w:rsidR="00FC1357" w:rsidRPr="006E3A31" w:rsidRDefault="00FC1357" w:rsidP="00FC1357">
            <w:pPr>
              <w:pStyle w:val="ListParagraph"/>
              <w:numPr>
                <w:ilvl w:val="0"/>
                <w:numId w:val="17"/>
              </w:numPr>
              <w:spacing w:after="200" w:line="276" w:lineRule="auto"/>
              <w:rPr>
                <w:rFonts w:asciiTheme="majorHAnsi" w:hAnsiTheme="majorHAnsi"/>
              </w:rPr>
            </w:pPr>
          </w:p>
        </w:tc>
      </w:tr>
      <w:tr w:rsidR="00FC1357" w:rsidRPr="006E3A31" w14:paraId="03DC1DEA" w14:textId="77777777" w:rsidTr="006E3A31">
        <w:trPr>
          <w:trHeight w:val="1092"/>
        </w:trPr>
        <w:tc>
          <w:tcPr>
            <w:tcW w:w="4672" w:type="dxa"/>
            <w:vAlign w:val="center"/>
          </w:tcPr>
          <w:p w14:paraId="2CB71CE6"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Has the offender been involved in previous prejudice-related incidents?</w:t>
            </w:r>
            <w:r w:rsidRPr="006E3A31" w:rsidDel="00CF7C69">
              <w:rPr>
                <w:rFonts w:asciiTheme="majorHAnsi" w:hAnsiTheme="majorHAnsi"/>
                <w:b/>
              </w:rPr>
              <w:t xml:space="preserve"> </w:t>
            </w:r>
            <w:r w:rsidRPr="006E3A31">
              <w:rPr>
                <w:rFonts w:asciiTheme="majorHAnsi" w:hAnsiTheme="majorHAnsi"/>
                <w:b/>
              </w:rPr>
              <w:t>If yes, please provide details:</w:t>
            </w:r>
          </w:p>
        </w:tc>
        <w:tc>
          <w:tcPr>
            <w:tcW w:w="5545" w:type="dxa"/>
            <w:gridSpan w:val="2"/>
          </w:tcPr>
          <w:p w14:paraId="07DC5F6D" w14:textId="77777777" w:rsidR="00FC1357" w:rsidRPr="006E3A31" w:rsidRDefault="00FC1357" w:rsidP="00AE0716">
            <w:pPr>
              <w:rPr>
                <w:rFonts w:asciiTheme="majorHAnsi" w:hAnsiTheme="majorHAnsi"/>
              </w:rPr>
            </w:pPr>
          </w:p>
          <w:p w14:paraId="2C459118" w14:textId="77777777" w:rsidR="00FC1357" w:rsidRPr="006E3A31" w:rsidRDefault="00FC1357" w:rsidP="00AE0716">
            <w:pPr>
              <w:rPr>
                <w:rFonts w:asciiTheme="majorHAnsi" w:hAnsiTheme="majorHAnsi"/>
              </w:rPr>
            </w:pPr>
          </w:p>
        </w:tc>
      </w:tr>
      <w:tr w:rsidR="00FC1357" w:rsidRPr="006E3A31" w14:paraId="506FACEE" w14:textId="77777777" w:rsidTr="006E3A31">
        <w:trPr>
          <w:trHeight w:val="131"/>
        </w:trPr>
        <w:tc>
          <w:tcPr>
            <w:tcW w:w="4672" w:type="dxa"/>
            <w:vAlign w:val="center"/>
          </w:tcPr>
          <w:p w14:paraId="2E744578"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Has damage been done to school property? If yes, specify the extent:</w:t>
            </w:r>
          </w:p>
        </w:tc>
        <w:tc>
          <w:tcPr>
            <w:tcW w:w="5545" w:type="dxa"/>
            <w:gridSpan w:val="2"/>
          </w:tcPr>
          <w:p w14:paraId="3D99CD8F" w14:textId="77777777" w:rsidR="00FC1357" w:rsidRPr="006E3A31" w:rsidRDefault="00FC1357" w:rsidP="00AE0716">
            <w:pPr>
              <w:rPr>
                <w:rFonts w:asciiTheme="majorHAnsi" w:hAnsiTheme="majorHAnsi"/>
              </w:rPr>
            </w:pPr>
          </w:p>
        </w:tc>
      </w:tr>
      <w:tr w:rsidR="00FC1357" w:rsidRPr="006E3A31" w14:paraId="2B78C9D0" w14:textId="77777777" w:rsidTr="006E3A31">
        <w:trPr>
          <w:trHeight w:val="131"/>
        </w:trPr>
        <w:tc>
          <w:tcPr>
            <w:tcW w:w="4672" w:type="dxa"/>
            <w:vAlign w:val="center"/>
          </w:tcPr>
          <w:p w14:paraId="674A1953"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What action will be/has been taken?</w:t>
            </w:r>
          </w:p>
        </w:tc>
        <w:tc>
          <w:tcPr>
            <w:tcW w:w="5545" w:type="dxa"/>
            <w:gridSpan w:val="2"/>
          </w:tcPr>
          <w:p w14:paraId="20BA7074" w14:textId="77777777" w:rsidR="00FC1357" w:rsidRPr="006E3A31" w:rsidRDefault="00FC1357" w:rsidP="00AE0716">
            <w:pPr>
              <w:rPr>
                <w:rFonts w:asciiTheme="majorHAnsi" w:hAnsiTheme="majorHAnsi"/>
              </w:rPr>
            </w:pPr>
          </w:p>
        </w:tc>
      </w:tr>
      <w:tr w:rsidR="00FC1357" w:rsidRPr="006E3A31" w14:paraId="0BD8130B" w14:textId="77777777" w:rsidTr="006E3A31">
        <w:trPr>
          <w:trHeight w:val="131"/>
        </w:trPr>
        <w:tc>
          <w:tcPr>
            <w:tcW w:w="4672" w:type="dxa"/>
            <w:vAlign w:val="center"/>
          </w:tcPr>
          <w:p w14:paraId="53E308D4" w14:textId="77777777" w:rsidR="00FC1357" w:rsidRPr="006E3A31" w:rsidRDefault="00FC1357" w:rsidP="00AE0716">
            <w:pPr>
              <w:spacing w:line="276" w:lineRule="auto"/>
              <w:rPr>
                <w:rFonts w:asciiTheme="majorHAnsi" w:hAnsiTheme="majorHAnsi"/>
                <w:b/>
              </w:rPr>
            </w:pPr>
            <w:r w:rsidRPr="006E3A31">
              <w:rPr>
                <w:rFonts w:asciiTheme="majorHAnsi" w:hAnsiTheme="majorHAnsi"/>
                <w:b/>
              </w:rPr>
              <w:t>Have the police been informed?</w:t>
            </w:r>
          </w:p>
        </w:tc>
        <w:tc>
          <w:tcPr>
            <w:tcW w:w="5545" w:type="dxa"/>
            <w:gridSpan w:val="2"/>
          </w:tcPr>
          <w:p w14:paraId="47D685CE" w14:textId="77777777" w:rsidR="00FC1357" w:rsidRPr="006E3A31" w:rsidRDefault="00FC1357" w:rsidP="00AE0716">
            <w:pPr>
              <w:rPr>
                <w:rFonts w:asciiTheme="majorHAnsi" w:hAnsiTheme="majorHAnsi"/>
              </w:rPr>
            </w:pPr>
          </w:p>
        </w:tc>
      </w:tr>
      <w:tr w:rsidR="00FC1357" w:rsidRPr="006E3A31" w14:paraId="0ACEBD7A" w14:textId="77777777" w:rsidTr="006E3A31">
        <w:trPr>
          <w:trHeight w:val="131"/>
        </w:trPr>
        <w:tc>
          <w:tcPr>
            <w:tcW w:w="4672" w:type="dxa"/>
            <w:vAlign w:val="center"/>
          </w:tcPr>
          <w:p w14:paraId="7B5F535A" w14:textId="77777777" w:rsidR="00FC1357" w:rsidRPr="006E3A31" w:rsidRDefault="00FC1357" w:rsidP="00AE0716">
            <w:pPr>
              <w:rPr>
                <w:rFonts w:asciiTheme="majorHAnsi" w:hAnsiTheme="majorHAnsi"/>
                <w:b/>
              </w:rPr>
            </w:pPr>
            <w:r w:rsidRPr="006E3A31">
              <w:rPr>
                <w:rFonts w:asciiTheme="majorHAnsi" w:hAnsiTheme="majorHAnsi"/>
                <w:b/>
              </w:rPr>
              <w:t>What measures are in place to prevent a similar incident from occurring again?</w:t>
            </w:r>
          </w:p>
        </w:tc>
        <w:tc>
          <w:tcPr>
            <w:tcW w:w="5545" w:type="dxa"/>
            <w:gridSpan w:val="2"/>
          </w:tcPr>
          <w:p w14:paraId="130D930B" w14:textId="77777777" w:rsidR="00FC1357" w:rsidRPr="006E3A31" w:rsidRDefault="00FC1357" w:rsidP="00AE0716">
            <w:pPr>
              <w:rPr>
                <w:rFonts w:asciiTheme="majorHAnsi" w:hAnsiTheme="majorHAnsi"/>
              </w:rPr>
            </w:pPr>
          </w:p>
        </w:tc>
      </w:tr>
    </w:tbl>
    <w:p w14:paraId="520D58BE" w14:textId="4DEDED0A" w:rsidR="00FC1357" w:rsidRPr="006E3A31" w:rsidRDefault="00FC1357" w:rsidP="006E3A31">
      <w:pPr>
        <w:spacing w:before="120" w:after="120"/>
        <w:jc w:val="both"/>
        <w:rPr>
          <w:rFonts w:asciiTheme="majorHAnsi" w:hAnsiTheme="majorHAnsi"/>
          <w:bCs/>
          <w:sz w:val="20"/>
          <w:szCs w:val="20"/>
        </w:rPr>
      </w:pPr>
      <w:r w:rsidRPr="006E3A31">
        <w:rPr>
          <w:rFonts w:asciiTheme="majorHAnsi" w:hAnsiTheme="majorHAnsi"/>
          <w:bCs/>
          <w:sz w:val="20"/>
          <w:szCs w:val="20"/>
        </w:rPr>
        <w:t xml:space="preserve">Signed by: </w:t>
      </w:r>
      <w:r w:rsidRPr="006E3A31">
        <w:rPr>
          <w:rFonts w:asciiTheme="majorHAnsi" w:hAnsiTheme="majorHAnsi"/>
          <w:bCs/>
          <w:sz w:val="20"/>
          <w:szCs w:val="20"/>
        </w:rPr>
        <w:tab/>
      </w:r>
      <w:r w:rsidRPr="006E3A31">
        <w:rPr>
          <w:rFonts w:asciiTheme="majorHAnsi" w:hAnsiTheme="majorHAnsi"/>
          <w:bCs/>
          <w:sz w:val="20"/>
          <w:szCs w:val="20"/>
        </w:rPr>
        <w:tab/>
      </w:r>
      <w:r w:rsidRPr="006E3A31">
        <w:rPr>
          <w:rFonts w:asciiTheme="majorHAnsi" w:hAnsiTheme="majorHAnsi"/>
          <w:bCs/>
          <w:sz w:val="20"/>
          <w:szCs w:val="20"/>
        </w:rPr>
        <w:tab/>
      </w:r>
      <w:r w:rsidRPr="006E3A31">
        <w:rPr>
          <w:rFonts w:asciiTheme="majorHAnsi" w:hAnsiTheme="majorHAnsi"/>
          <w:bCs/>
          <w:sz w:val="20"/>
          <w:szCs w:val="20"/>
        </w:rPr>
        <w:tab/>
        <w:t xml:space="preserve">                       Date:</w:t>
      </w:r>
    </w:p>
    <w:sectPr w:rsidR="00FC1357" w:rsidRPr="006E3A31" w:rsidSect="006E3A31">
      <w:footerReference w:type="even" r:id="rId9"/>
      <w:footerReference w:type="default" r:id="rId10"/>
      <w:pgSz w:w="11900" w:h="16840"/>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FCD9" w14:textId="77777777" w:rsidR="00BD59A3" w:rsidRDefault="00BD59A3" w:rsidP="008876D4">
      <w:r>
        <w:separator/>
      </w:r>
    </w:p>
  </w:endnote>
  <w:endnote w:type="continuationSeparator" w:id="0">
    <w:p w14:paraId="2194B932" w14:textId="77777777" w:rsidR="00BD59A3" w:rsidRDefault="00BD59A3" w:rsidP="0088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dwardian Script ITC">
    <w:panose1 w:val="030303020407070D0804"/>
    <w:charset w:val="4D"/>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2578" w14:textId="77777777" w:rsidR="008876D4" w:rsidRDefault="008876D4" w:rsidP="002B68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2F524" w14:textId="77777777" w:rsidR="008876D4" w:rsidRDefault="008876D4" w:rsidP="00887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7B9D" w14:textId="77777777" w:rsidR="008876D4" w:rsidRDefault="008876D4" w:rsidP="002B68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00C">
      <w:rPr>
        <w:rStyle w:val="PageNumber"/>
        <w:noProof/>
      </w:rPr>
      <w:t>1</w:t>
    </w:r>
    <w:r>
      <w:rPr>
        <w:rStyle w:val="PageNumber"/>
      </w:rPr>
      <w:fldChar w:fldCharType="end"/>
    </w:r>
  </w:p>
  <w:p w14:paraId="089F37FC" w14:textId="77777777" w:rsidR="008876D4" w:rsidRDefault="008876D4" w:rsidP="00887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7AAD" w14:textId="77777777" w:rsidR="00BD59A3" w:rsidRDefault="00BD59A3" w:rsidP="008876D4">
      <w:r>
        <w:separator/>
      </w:r>
    </w:p>
  </w:footnote>
  <w:footnote w:type="continuationSeparator" w:id="0">
    <w:p w14:paraId="76030991" w14:textId="77777777" w:rsidR="00BD59A3" w:rsidRDefault="00BD59A3" w:rsidP="00887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254"/>
    <w:multiLevelType w:val="hybridMultilevel"/>
    <w:tmpl w:val="B16AE4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666E9"/>
    <w:multiLevelType w:val="hybridMultilevel"/>
    <w:tmpl w:val="7D105E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74DD0"/>
    <w:multiLevelType w:val="hybridMultilevel"/>
    <w:tmpl w:val="D79C2A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95585"/>
    <w:multiLevelType w:val="hybridMultilevel"/>
    <w:tmpl w:val="0D968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050EC"/>
    <w:multiLevelType w:val="hybridMultilevel"/>
    <w:tmpl w:val="58B6AA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35978"/>
    <w:multiLevelType w:val="hybridMultilevel"/>
    <w:tmpl w:val="5824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70286"/>
    <w:multiLevelType w:val="hybridMultilevel"/>
    <w:tmpl w:val="AE4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51A16"/>
    <w:multiLevelType w:val="hybridMultilevel"/>
    <w:tmpl w:val="DE1A1556"/>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00E41"/>
    <w:multiLevelType w:val="hybridMultilevel"/>
    <w:tmpl w:val="0890D5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7C23"/>
    <w:multiLevelType w:val="hybridMultilevel"/>
    <w:tmpl w:val="3F7A9948"/>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17296"/>
    <w:multiLevelType w:val="hybridMultilevel"/>
    <w:tmpl w:val="5B2E5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86DC7"/>
    <w:multiLevelType w:val="hybridMultilevel"/>
    <w:tmpl w:val="5F18B8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E6FD0"/>
    <w:multiLevelType w:val="hybridMultilevel"/>
    <w:tmpl w:val="8A3A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529B7"/>
    <w:multiLevelType w:val="hybridMultilevel"/>
    <w:tmpl w:val="177C64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B38"/>
    <w:multiLevelType w:val="hybridMultilevel"/>
    <w:tmpl w:val="03C04C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B211D"/>
    <w:multiLevelType w:val="hybridMultilevel"/>
    <w:tmpl w:val="2BFEFEF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4574E"/>
    <w:multiLevelType w:val="hybridMultilevel"/>
    <w:tmpl w:val="3F2E1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51615"/>
    <w:multiLevelType w:val="hybridMultilevel"/>
    <w:tmpl w:val="93D86A0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1270C"/>
    <w:multiLevelType w:val="hybridMultilevel"/>
    <w:tmpl w:val="882C68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066C7"/>
    <w:multiLevelType w:val="hybridMultilevel"/>
    <w:tmpl w:val="D58E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B00DC"/>
    <w:multiLevelType w:val="multilevel"/>
    <w:tmpl w:val="5DA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005424"/>
    <w:multiLevelType w:val="hybridMultilevel"/>
    <w:tmpl w:val="75A84AE2"/>
    <w:lvl w:ilvl="0" w:tplc="3906EEC4">
      <w:numFmt w:val="bullet"/>
      <w:lvlText w:val="•"/>
      <w:lvlJc w:val="left"/>
      <w:pPr>
        <w:ind w:left="720" w:hanging="360"/>
      </w:pPr>
      <w:rPr>
        <w:rFonts w:ascii="Comic Sans MS" w:eastAsiaTheme="minorEastAsia"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34846"/>
    <w:multiLevelType w:val="hybridMultilevel"/>
    <w:tmpl w:val="E05A8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93A48"/>
    <w:multiLevelType w:val="hybridMultilevel"/>
    <w:tmpl w:val="59EE8B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155950">
    <w:abstractNumId w:val="10"/>
  </w:num>
  <w:num w:numId="2" w16cid:durableId="447166884">
    <w:abstractNumId w:val="17"/>
  </w:num>
  <w:num w:numId="3" w16cid:durableId="1228344648">
    <w:abstractNumId w:val="1"/>
  </w:num>
  <w:num w:numId="4" w16cid:durableId="2049841653">
    <w:abstractNumId w:val="15"/>
  </w:num>
  <w:num w:numId="5" w16cid:durableId="304093033">
    <w:abstractNumId w:val="2"/>
  </w:num>
  <w:num w:numId="6" w16cid:durableId="1768967039">
    <w:abstractNumId w:val="14"/>
  </w:num>
  <w:num w:numId="7" w16cid:durableId="839782364">
    <w:abstractNumId w:val="16"/>
  </w:num>
  <w:num w:numId="8" w16cid:durableId="445202272">
    <w:abstractNumId w:val="4"/>
  </w:num>
  <w:num w:numId="9" w16cid:durableId="119500301">
    <w:abstractNumId w:val="8"/>
  </w:num>
  <w:num w:numId="10" w16cid:durableId="538981476">
    <w:abstractNumId w:val="13"/>
  </w:num>
  <w:num w:numId="11" w16cid:durableId="2092660755">
    <w:abstractNumId w:val="18"/>
  </w:num>
  <w:num w:numId="12" w16cid:durableId="1039478551">
    <w:abstractNumId w:val="0"/>
  </w:num>
  <w:num w:numId="13" w16cid:durableId="1086075979">
    <w:abstractNumId w:val="11"/>
  </w:num>
  <w:num w:numId="14" w16cid:durableId="2003853920">
    <w:abstractNumId w:val="7"/>
  </w:num>
  <w:num w:numId="15" w16cid:durableId="170922129">
    <w:abstractNumId w:val="9"/>
  </w:num>
  <w:num w:numId="16" w16cid:durableId="1349911454">
    <w:abstractNumId w:val="23"/>
  </w:num>
  <w:num w:numId="17" w16cid:durableId="281310436">
    <w:abstractNumId w:val="6"/>
  </w:num>
  <w:num w:numId="18" w16cid:durableId="2013141407">
    <w:abstractNumId w:val="19"/>
  </w:num>
  <w:num w:numId="19" w16cid:durableId="632558280">
    <w:abstractNumId w:val="12"/>
  </w:num>
  <w:num w:numId="20" w16cid:durableId="929393620">
    <w:abstractNumId w:val="3"/>
  </w:num>
  <w:num w:numId="21" w16cid:durableId="1369986770">
    <w:abstractNumId w:val="22"/>
  </w:num>
  <w:num w:numId="22" w16cid:durableId="375588739">
    <w:abstractNumId w:val="5"/>
  </w:num>
  <w:num w:numId="23" w16cid:durableId="1573853249">
    <w:abstractNumId w:val="21"/>
  </w:num>
  <w:num w:numId="24" w16cid:durableId="156290541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Sear">
    <w15:presenceInfo w15:providerId="AD" w15:userId="S-1-5-21-2439365328-1507038940-3386079844-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DC"/>
    <w:rsid w:val="000442B3"/>
    <w:rsid w:val="00092A5F"/>
    <w:rsid w:val="000D505F"/>
    <w:rsid w:val="00113A4B"/>
    <w:rsid w:val="00184231"/>
    <w:rsid w:val="001B143A"/>
    <w:rsid w:val="001E3EA3"/>
    <w:rsid w:val="0021100C"/>
    <w:rsid w:val="002215D9"/>
    <w:rsid w:val="00271D67"/>
    <w:rsid w:val="002744DC"/>
    <w:rsid w:val="00280331"/>
    <w:rsid w:val="00283685"/>
    <w:rsid w:val="002E4222"/>
    <w:rsid w:val="00356341"/>
    <w:rsid w:val="003B1D41"/>
    <w:rsid w:val="0045482A"/>
    <w:rsid w:val="004715DB"/>
    <w:rsid w:val="00603D2C"/>
    <w:rsid w:val="006E3A31"/>
    <w:rsid w:val="00830328"/>
    <w:rsid w:val="008876D4"/>
    <w:rsid w:val="00A25857"/>
    <w:rsid w:val="00BC3965"/>
    <w:rsid w:val="00BD59A3"/>
    <w:rsid w:val="00CD660A"/>
    <w:rsid w:val="00CD7C47"/>
    <w:rsid w:val="00DA29E8"/>
    <w:rsid w:val="00E74BA9"/>
    <w:rsid w:val="00E81475"/>
    <w:rsid w:val="00ED3639"/>
    <w:rsid w:val="00F058E3"/>
    <w:rsid w:val="00FC1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007A1"/>
  <w14:defaultImageDpi w14:val="300"/>
  <w15:docId w15:val="{4E8C1337-AA66-564A-9F98-357EF8F2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7C47"/>
    <w:pPr>
      <w:keepNext/>
      <w:outlineLvl w:val="0"/>
    </w:pPr>
    <w:rPr>
      <w:rFonts w:ascii="Arial" w:eastAsia="Times New Roman" w:hAnsi="Arial" w:cs="Arial"/>
      <w:b/>
      <w:bCs/>
      <w:lang w:val="en-GB"/>
    </w:rPr>
  </w:style>
  <w:style w:type="paragraph" w:styleId="Heading2">
    <w:name w:val="heading 2"/>
    <w:basedOn w:val="Normal"/>
    <w:next w:val="Normal"/>
    <w:link w:val="Heading2Char"/>
    <w:qFormat/>
    <w:rsid w:val="00CD7C47"/>
    <w:pPr>
      <w:keepNext/>
      <w:jc w:val="center"/>
      <w:outlineLvl w:val="1"/>
    </w:pPr>
    <w:rPr>
      <w:rFonts w:ascii="Arial" w:eastAsia="Times New Roman" w:hAnsi="Arial" w:cs="Arial"/>
      <w:b/>
      <w:bCs/>
      <w:u w:val="single"/>
      <w:lang w:val="en-GB"/>
    </w:rPr>
  </w:style>
  <w:style w:type="paragraph" w:styleId="Heading3">
    <w:name w:val="heading 3"/>
    <w:basedOn w:val="Normal"/>
    <w:next w:val="Normal"/>
    <w:link w:val="Heading3Char"/>
    <w:uiPriority w:val="9"/>
    <w:unhideWhenUsed/>
    <w:qFormat/>
    <w:rsid w:val="00CD7C4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semiHidden/>
    <w:unhideWhenUsed/>
    <w:qFormat/>
    <w:rsid w:val="00CD7C47"/>
    <w:pPr>
      <w:keepNext/>
      <w:spacing w:before="240" w:after="60"/>
      <w:outlineLvl w:val="3"/>
    </w:pPr>
    <w:rPr>
      <w:rFonts w:ascii="Calibri" w:eastAsia="Times New Roman"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4DC"/>
    <w:rPr>
      <w:rFonts w:ascii="Lucida Grande" w:hAnsi="Lucida Grande" w:cs="Lucida Grande"/>
      <w:sz w:val="18"/>
      <w:szCs w:val="18"/>
    </w:rPr>
  </w:style>
  <w:style w:type="character" w:customStyle="1" w:styleId="Heading1Char">
    <w:name w:val="Heading 1 Char"/>
    <w:basedOn w:val="DefaultParagraphFont"/>
    <w:link w:val="Heading1"/>
    <w:rsid w:val="00CD7C47"/>
    <w:rPr>
      <w:rFonts w:ascii="Arial" w:eastAsia="Times New Roman" w:hAnsi="Arial" w:cs="Arial"/>
      <w:b/>
      <w:bCs/>
      <w:lang w:val="en-GB"/>
    </w:rPr>
  </w:style>
  <w:style w:type="character" w:customStyle="1" w:styleId="Heading2Char">
    <w:name w:val="Heading 2 Char"/>
    <w:basedOn w:val="DefaultParagraphFont"/>
    <w:link w:val="Heading2"/>
    <w:rsid w:val="00CD7C47"/>
    <w:rPr>
      <w:rFonts w:ascii="Arial" w:eastAsia="Times New Roman" w:hAnsi="Arial" w:cs="Arial"/>
      <w:b/>
      <w:bCs/>
      <w:u w:val="single"/>
      <w:lang w:val="en-GB"/>
    </w:rPr>
  </w:style>
  <w:style w:type="character" w:customStyle="1" w:styleId="Heading3Char">
    <w:name w:val="Heading 3 Char"/>
    <w:basedOn w:val="DefaultParagraphFont"/>
    <w:link w:val="Heading3"/>
    <w:uiPriority w:val="9"/>
    <w:rsid w:val="00CD7C4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CD7C47"/>
    <w:rPr>
      <w:rFonts w:ascii="Calibri" w:eastAsia="Times New Roman" w:hAnsi="Calibri" w:cs="Times New Roman"/>
      <w:b/>
      <w:bCs/>
      <w:sz w:val="28"/>
      <w:szCs w:val="28"/>
      <w:lang w:val="en-GB"/>
    </w:rPr>
  </w:style>
  <w:style w:type="paragraph" w:styleId="Title">
    <w:name w:val="Title"/>
    <w:basedOn w:val="Normal"/>
    <w:link w:val="TitleChar"/>
    <w:qFormat/>
    <w:rsid w:val="00CD7C47"/>
    <w:pPr>
      <w:jc w:val="center"/>
    </w:pPr>
    <w:rPr>
      <w:rFonts w:ascii="Arial" w:eastAsia="Times New Roman" w:hAnsi="Arial" w:cs="Arial"/>
      <w:b/>
      <w:bCs/>
      <w:lang w:val="en-GB"/>
    </w:rPr>
  </w:style>
  <w:style w:type="character" w:customStyle="1" w:styleId="TitleChar">
    <w:name w:val="Title Char"/>
    <w:basedOn w:val="DefaultParagraphFont"/>
    <w:link w:val="Title"/>
    <w:rsid w:val="00CD7C47"/>
    <w:rPr>
      <w:rFonts w:ascii="Arial" w:eastAsia="Times New Roman" w:hAnsi="Arial" w:cs="Arial"/>
      <w:b/>
      <w:bCs/>
      <w:lang w:val="en-GB"/>
    </w:rPr>
  </w:style>
  <w:style w:type="paragraph" w:styleId="BodyText">
    <w:name w:val="Body Text"/>
    <w:basedOn w:val="Normal"/>
    <w:link w:val="BodyTextChar"/>
    <w:semiHidden/>
    <w:rsid w:val="00CD7C47"/>
    <w:rPr>
      <w:rFonts w:ascii="Times New Roman" w:eastAsia="Times New Roman" w:hAnsi="Times New Roman" w:cs="Times New Roman"/>
      <w:i/>
      <w:iCs/>
      <w:lang w:val="en-GB"/>
    </w:rPr>
  </w:style>
  <w:style w:type="character" w:customStyle="1" w:styleId="BodyTextChar">
    <w:name w:val="Body Text Char"/>
    <w:basedOn w:val="DefaultParagraphFont"/>
    <w:link w:val="BodyText"/>
    <w:semiHidden/>
    <w:rsid w:val="00CD7C47"/>
    <w:rPr>
      <w:rFonts w:ascii="Times New Roman" w:eastAsia="Times New Roman" w:hAnsi="Times New Roman" w:cs="Times New Roman"/>
      <w:i/>
      <w:iCs/>
      <w:lang w:val="en-GB"/>
    </w:rPr>
  </w:style>
  <w:style w:type="paragraph" w:styleId="BodyText2">
    <w:name w:val="Body Text 2"/>
    <w:basedOn w:val="Normal"/>
    <w:link w:val="BodyText2Char"/>
    <w:semiHidden/>
    <w:rsid w:val="00CD7C47"/>
    <w:pPr>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semiHidden/>
    <w:rsid w:val="00CD7C47"/>
    <w:rPr>
      <w:rFonts w:ascii="Times New Roman" w:eastAsia="Times New Roman" w:hAnsi="Times New Roman" w:cs="Times New Roman"/>
      <w:lang w:val="en-GB"/>
    </w:rPr>
  </w:style>
  <w:style w:type="paragraph" w:styleId="Subtitle">
    <w:name w:val="Subtitle"/>
    <w:basedOn w:val="Normal"/>
    <w:link w:val="SubtitleChar"/>
    <w:qFormat/>
    <w:rsid w:val="00CD7C47"/>
    <w:pPr>
      <w:jc w:val="center"/>
    </w:pPr>
    <w:rPr>
      <w:rFonts w:ascii="Edwardian Script ITC" w:eastAsia="Times New Roman" w:hAnsi="Edwardian Script ITC" w:cs="Times New Roman"/>
      <w:b/>
      <w:sz w:val="36"/>
      <w:szCs w:val="20"/>
    </w:rPr>
  </w:style>
  <w:style w:type="character" w:customStyle="1" w:styleId="SubtitleChar">
    <w:name w:val="Subtitle Char"/>
    <w:basedOn w:val="DefaultParagraphFont"/>
    <w:link w:val="Subtitle"/>
    <w:rsid w:val="00CD7C47"/>
    <w:rPr>
      <w:rFonts w:ascii="Edwardian Script ITC" w:eastAsia="Times New Roman" w:hAnsi="Edwardian Script ITC" w:cs="Times New Roman"/>
      <w:b/>
      <w:sz w:val="36"/>
      <w:szCs w:val="20"/>
    </w:rPr>
  </w:style>
  <w:style w:type="paragraph" w:styleId="Footer">
    <w:name w:val="footer"/>
    <w:basedOn w:val="Normal"/>
    <w:link w:val="FooterChar"/>
    <w:uiPriority w:val="99"/>
    <w:unhideWhenUsed/>
    <w:rsid w:val="008876D4"/>
    <w:pPr>
      <w:tabs>
        <w:tab w:val="center" w:pos="4513"/>
        <w:tab w:val="right" w:pos="9026"/>
      </w:tabs>
    </w:pPr>
  </w:style>
  <w:style w:type="character" w:customStyle="1" w:styleId="FooterChar">
    <w:name w:val="Footer Char"/>
    <w:basedOn w:val="DefaultParagraphFont"/>
    <w:link w:val="Footer"/>
    <w:uiPriority w:val="99"/>
    <w:rsid w:val="008876D4"/>
  </w:style>
  <w:style w:type="character" w:styleId="PageNumber">
    <w:name w:val="page number"/>
    <w:basedOn w:val="DefaultParagraphFont"/>
    <w:uiPriority w:val="99"/>
    <w:semiHidden/>
    <w:unhideWhenUsed/>
    <w:rsid w:val="008876D4"/>
  </w:style>
  <w:style w:type="paragraph" w:customStyle="1" w:styleId="aLCPBodytext">
    <w:name w:val="a LCP Body text"/>
    <w:autoRedefine/>
    <w:rsid w:val="000D505F"/>
    <w:pPr>
      <w:ind w:left="680" w:hanging="680"/>
    </w:pPr>
    <w:rPr>
      <w:rFonts w:ascii="Arial" w:eastAsia="Times New Roman" w:hAnsi="Arial" w:cs="Arial"/>
      <w:sz w:val="22"/>
      <w:szCs w:val="20"/>
      <w:lang w:val="en-GB"/>
    </w:rPr>
  </w:style>
  <w:style w:type="paragraph" w:styleId="ListParagraph">
    <w:name w:val="List Paragraph"/>
    <w:basedOn w:val="Normal"/>
    <w:uiPriority w:val="34"/>
    <w:qFormat/>
    <w:rsid w:val="000D505F"/>
    <w:pPr>
      <w:ind w:left="720"/>
      <w:contextualSpacing/>
    </w:pPr>
  </w:style>
  <w:style w:type="table" w:styleId="TableGrid">
    <w:name w:val="Table Grid"/>
    <w:basedOn w:val="TableNormal"/>
    <w:uiPriority w:val="39"/>
    <w:rsid w:val="00FC1357"/>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82A"/>
    <w:rPr>
      <w:color w:val="0000FF" w:themeColor="hyperlink"/>
      <w:u w:val="single"/>
    </w:rPr>
  </w:style>
  <w:style w:type="character" w:styleId="UnresolvedMention">
    <w:name w:val="Unresolved Mention"/>
    <w:basedOn w:val="DefaultParagraphFont"/>
    <w:uiPriority w:val="99"/>
    <w:semiHidden/>
    <w:unhideWhenUsed/>
    <w:rsid w:val="0045482A"/>
    <w:rPr>
      <w:color w:val="605E5C"/>
      <w:shd w:val="clear" w:color="auto" w:fill="E1DFDD"/>
    </w:rPr>
  </w:style>
  <w:style w:type="character" w:styleId="FollowedHyperlink">
    <w:name w:val="FollowedHyperlink"/>
    <w:basedOn w:val="DefaultParagraphFont"/>
    <w:uiPriority w:val="99"/>
    <w:semiHidden/>
    <w:unhideWhenUsed/>
    <w:rsid w:val="003B1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7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sites/default/files/psed_guide_for_schools_in_england.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stpatrick</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patrick</dc:creator>
  <cp:keywords/>
  <dc:description/>
  <cp:lastModifiedBy>Hannah JONES</cp:lastModifiedBy>
  <cp:revision>2</cp:revision>
  <dcterms:created xsi:type="dcterms:W3CDTF">2023-08-30T10:57:00Z</dcterms:created>
  <dcterms:modified xsi:type="dcterms:W3CDTF">2023-08-30T10:57:00Z</dcterms:modified>
</cp:coreProperties>
</file>