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3F1" w:rsidRDefault="00F01B3A" w:rsidP="00F01B3A">
      <w:pPr>
        <w:jc w:val="center"/>
      </w:pPr>
      <w:r>
        <w:rPr>
          <w:noProof/>
          <w:lang w:eastAsia="en-GB"/>
        </w:rPr>
        <w:drawing>
          <wp:inline distT="0" distB="0" distL="0" distR="0">
            <wp:extent cx="524174" cy="457200"/>
            <wp:effectExtent l="0" t="0" r="9525" b="0"/>
            <wp:docPr id="1" name="Picture 1" descr="Macintosh HD:Users:stpatricks-dh: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patricks-dh:Desktop: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4306" cy="457315"/>
                    </a:xfrm>
                    <a:prstGeom prst="rect">
                      <a:avLst/>
                    </a:prstGeom>
                    <a:noFill/>
                    <a:ln>
                      <a:noFill/>
                    </a:ln>
                  </pic:spPr>
                </pic:pic>
              </a:graphicData>
            </a:graphic>
          </wp:inline>
        </w:drawing>
      </w:r>
    </w:p>
    <w:p w:rsidR="00F01B3A" w:rsidRPr="00F01B3A" w:rsidRDefault="00F01B3A" w:rsidP="00F01B3A">
      <w:pPr>
        <w:jc w:val="center"/>
        <w:rPr>
          <w:rFonts w:ascii="Comic Sans MS" w:hAnsi="Comic Sans MS"/>
          <w:u w:val="single"/>
        </w:rPr>
      </w:pPr>
      <w:r w:rsidRPr="00F01B3A">
        <w:rPr>
          <w:rFonts w:ascii="Comic Sans MS" w:hAnsi="Comic Sans MS"/>
          <w:u w:val="single"/>
        </w:rPr>
        <w:t>Year 1</w:t>
      </w:r>
    </w:p>
    <w:p w:rsidR="00F01B3A" w:rsidRDefault="00DF245A" w:rsidP="00F01B3A">
      <w:pPr>
        <w:jc w:val="center"/>
        <w:rPr>
          <w:rFonts w:ascii="Comic Sans MS" w:hAnsi="Comic Sans MS"/>
          <w:sz w:val="20"/>
          <w:szCs w:val="20"/>
          <w:u w:val="single"/>
        </w:rPr>
      </w:pPr>
      <w:r>
        <w:rPr>
          <w:rFonts w:ascii="Comic Sans MS" w:hAnsi="Comic Sans MS"/>
          <w:sz w:val="20"/>
          <w:szCs w:val="20"/>
          <w:u w:val="single"/>
        </w:rPr>
        <w:t>Summer</w:t>
      </w:r>
      <w:r w:rsidR="00F01B3A" w:rsidRPr="00F01B3A">
        <w:rPr>
          <w:rFonts w:ascii="Comic Sans MS" w:hAnsi="Comic Sans MS"/>
          <w:sz w:val="20"/>
          <w:szCs w:val="20"/>
          <w:u w:val="single"/>
        </w:rPr>
        <w:t xml:space="preserve"> Curriculum Map</w:t>
      </w:r>
    </w:p>
    <w:p w:rsidR="00F01B3A" w:rsidRDefault="00F01B3A" w:rsidP="00F01B3A">
      <w:pPr>
        <w:jc w:val="center"/>
        <w:rPr>
          <w:rFonts w:ascii="Comic Sans MS" w:hAnsi="Comic Sans MS"/>
          <w:sz w:val="20"/>
          <w:szCs w:val="20"/>
          <w:u w:val="single"/>
        </w:rPr>
      </w:pPr>
    </w:p>
    <w:tbl>
      <w:tblPr>
        <w:tblStyle w:val="TableGrid"/>
        <w:tblW w:w="5000" w:type="pct"/>
        <w:tblLook w:val="04A0" w:firstRow="1" w:lastRow="0" w:firstColumn="1" w:lastColumn="0" w:noHBand="0" w:noVBand="1"/>
      </w:tblPr>
      <w:tblGrid>
        <w:gridCol w:w="2802"/>
        <w:gridCol w:w="4317"/>
        <w:gridCol w:w="3557"/>
      </w:tblGrid>
      <w:tr w:rsidR="00F01B3A" w:rsidTr="00B43E6F">
        <w:tc>
          <w:tcPr>
            <w:tcW w:w="1312" w:type="pct"/>
            <w:shd w:val="clear" w:color="auto" w:fill="00B050"/>
          </w:tcPr>
          <w:p w:rsidR="00F01B3A" w:rsidRDefault="00F01B3A" w:rsidP="00F01B3A">
            <w:pPr>
              <w:jc w:val="center"/>
              <w:rPr>
                <w:rFonts w:ascii="Comic Sans MS" w:hAnsi="Comic Sans MS"/>
                <w:sz w:val="20"/>
                <w:szCs w:val="20"/>
                <w:u w:val="single"/>
              </w:rPr>
            </w:pPr>
            <w:r>
              <w:rPr>
                <w:rFonts w:ascii="Comic Sans MS" w:hAnsi="Comic Sans MS"/>
                <w:sz w:val="20"/>
                <w:szCs w:val="20"/>
                <w:u w:val="single"/>
              </w:rPr>
              <w:t>Subject</w:t>
            </w:r>
          </w:p>
        </w:tc>
        <w:tc>
          <w:tcPr>
            <w:tcW w:w="2022" w:type="pct"/>
            <w:shd w:val="clear" w:color="auto" w:fill="00B050"/>
          </w:tcPr>
          <w:p w:rsidR="00F01B3A" w:rsidRDefault="00F01B3A" w:rsidP="00F01B3A">
            <w:pPr>
              <w:jc w:val="center"/>
              <w:rPr>
                <w:rFonts w:ascii="Comic Sans MS" w:hAnsi="Comic Sans MS"/>
                <w:sz w:val="20"/>
                <w:szCs w:val="20"/>
                <w:u w:val="single"/>
              </w:rPr>
            </w:pPr>
            <w:r>
              <w:rPr>
                <w:rFonts w:ascii="Comic Sans MS" w:hAnsi="Comic Sans MS"/>
                <w:sz w:val="20"/>
                <w:szCs w:val="20"/>
                <w:u w:val="single"/>
              </w:rPr>
              <w:t>What we will learn</w:t>
            </w:r>
          </w:p>
        </w:tc>
        <w:tc>
          <w:tcPr>
            <w:tcW w:w="1666" w:type="pct"/>
            <w:shd w:val="clear" w:color="auto" w:fill="00B050"/>
          </w:tcPr>
          <w:p w:rsidR="00F01B3A" w:rsidRDefault="00F01B3A" w:rsidP="00F01B3A">
            <w:pPr>
              <w:jc w:val="center"/>
              <w:rPr>
                <w:rFonts w:ascii="Comic Sans MS" w:hAnsi="Comic Sans MS"/>
                <w:sz w:val="20"/>
                <w:szCs w:val="20"/>
                <w:u w:val="single"/>
              </w:rPr>
            </w:pPr>
            <w:r>
              <w:rPr>
                <w:rFonts w:ascii="Comic Sans MS" w:hAnsi="Comic Sans MS"/>
                <w:sz w:val="20"/>
                <w:szCs w:val="20"/>
                <w:u w:val="single"/>
              </w:rPr>
              <w:t>Resources, trips and visitors</w:t>
            </w:r>
          </w:p>
        </w:tc>
      </w:tr>
      <w:tr w:rsidR="00F01B3A" w:rsidTr="00B43E6F">
        <w:tc>
          <w:tcPr>
            <w:tcW w:w="1312" w:type="pct"/>
          </w:tcPr>
          <w:p w:rsidR="00F01B3A" w:rsidRPr="00C55055" w:rsidRDefault="00C55055" w:rsidP="00F01B3A">
            <w:pPr>
              <w:jc w:val="center"/>
              <w:rPr>
                <w:rFonts w:ascii="Comic Sans MS" w:hAnsi="Comic Sans MS"/>
                <w:sz w:val="20"/>
                <w:szCs w:val="20"/>
              </w:rPr>
            </w:pPr>
            <w:r w:rsidRPr="00C55055">
              <w:rPr>
                <w:rFonts w:ascii="Comic Sans MS" w:hAnsi="Comic Sans MS"/>
                <w:sz w:val="20"/>
                <w:szCs w:val="20"/>
              </w:rPr>
              <w:t xml:space="preserve">English </w:t>
            </w:r>
          </w:p>
        </w:tc>
        <w:tc>
          <w:tcPr>
            <w:tcW w:w="2022" w:type="pct"/>
          </w:tcPr>
          <w:p w:rsidR="00DA0E10" w:rsidRPr="00C55055" w:rsidRDefault="00B43E6F" w:rsidP="00DA0E10">
            <w:pPr>
              <w:rPr>
                <w:rFonts w:ascii="Comic Sans MS" w:hAnsi="Comic Sans MS"/>
                <w:sz w:val="20"/>
                <w:szCs w:val="20"/>
              </w:rPr>
            </w:pPr>
            <w:r>
              <w:rPr>
                <w:rFonts w:ascii="Comic Sans MS" w:hAnsi="Comic Sans MS"/>
                <w:sz w:val="20"/>
                <w:szCs w:val="20"/>
              </w:rPr>
              <w:t>This term we will start by reading</w:t>
            </w:r>
            <w:r w:rsidR="00DA0E10">
              <w:rPr>
                <w:rFonts w:ascii="Comic Sans MS" w:hAnsi="Comic Sans MS"/>
                <w:sz w:val="20"/>
                <w:szCs w:val="20"/>
              </w:rPr>
              <w:t xml:space="preserve"> The Dark by Lemony Snicket. We will be looking at lots of different features of writing including poems.</w:t>
            </w:r>
          </w:p>
          <w:p w:rsidR="00F01B3A" w:rsidRPr="00C55055" w:rsidRDefault="00F01B3A" w:rsidP="007C3310">
            <w:pPr>
              <w:rPr>
                <w:rFonts w:ascii="Comic Sans MS" w:hAnsi="Comic Sans MS"/>
                <w:sz w:val="20"/>
                <w:szCs w:val="20"/>
              </w:rPr>
            </w:pPr>
          </w:p>
        </w:tc>
        <w:tc>
          <w:tcPr>
            <w:tcW w:w="1666" w:type="pct"/>
          </w:tcPr>
          <w:p w:rsidR="00DA0E10" w:rsidRDefault="00DA0E10" w:rsidP="00ED5B3D">
            <w:pPr>
              <w:rPr>
                <w:rFonts w:ascii="Comic Sans MS" w:hAnsi="Comic Sans MS"/>
                <w:sz w:val="20"/>
                <w:szCs w:val="20"/>
              </w:rPr>
            </w:pPr>
            <w:r>
              <w:rPr>
                <w:rFonts w:ascii="Comic Sans MS" w:hAnsi="Comic Sans MS"/>
                <w:sz w:val="20"/>
                <w:szCs w:val="20"/>
              </w:rPr>
              <w:t>Trip to catalyst museum to study light and dark.</w:t>
            </w:r>
          </w:p>
          <w:p w:rsidR="00ED5B3D" w:rsidRDefault="00DA0E10" w:rsidP="00ED5B3D">
            <w:pPr>
              <w:rPr>
                <w:rFonts w:ascii="Comic Sans MS" w:hAnsi="Comic Sans MS"/>
                <w:sz w:val="20"/>
                <w:szCs w:val="20"/>
              </w:rPr>
            </w:pPr>
            <w:r>
              <w:rPr>
                <w:rFonts w:ascii="Comic Sans MS" w:hAnsi="Comic Sans MS"/>
                <w:sz w:val="20"/>
                <w:szCs w:val="20"/>
              </w:rPr>
              <w:t xml:space="preserve">Trips to the local library </w:t>
            </w:r>
          </w:p>
          <w:p w:rsidR="00ED5B3D" w:rsidRPr="00ED5B3D" w:rsidRDefault="00ED5B3D" w:rsidP="00ED5B3D">
            <w:pPr>
              <w:rPr>
                <w:rFonts w:ascii="Comic Sans MS" w:hAnsi="Comic Sans MS"/>
                <w:sz w:val="20"/>
                <w:szCs w:val="20"/>
              </w:rPr>
            </w:pPr>
            <w:r w:rsidRPr="00ED5B3D">
              <w:rPr>
                <w:rFonts w:ascii="Comic Sans MS" w:hAnsi="Comic Sans MS"/>
                <w:sz w:val="20"/>
                <w:szCs w:val="20"/>
              </w:rPr>
              <w:t>Access to our library</w:t>
            </w:r>
          </w:p>
          <w:p w:rsidR="00F01B3A" w:rsidRPr="00C55055" w:rsidRDefault="00ED5B3D" w:rsidP="00ED5B3D">
            <w:pPr>
              <w:rPr>
                <w:rFonts w:ascii="Comic Sans MS" w:hAnsi="Comic Sans MS"/>
                <w:sz w:val="20"/>
                <w:szCs w:val="20"/>
              </w:rPr>
            </w:pPr>
            <w:r w:rsidRPr="00ED5B3D">
              <w:rPr>
                <w:rFonts w:ascii="Comic Sans MS" w:hAnsi="Comic Sans MS"/>
                <w:sz w:val="20"/>
                <w:szCs w:val="20"/>
              </w:rPr>
              <w:t>Bug Club</w:t>
            </w:r>
          </w:p>
        </w:tc>
      </w:tr>
      <w:tr w:rsidR="00F01B3A" w:rsidTr="00B43E6F">
        <w:tc>
          <w:tcPr>
            <w:tcW w:w="1312" w:type="pct"/>
          </w:tcPr>
          <w:p w:rsidR="00C55055" w:rsidRPr="00C55055" w:rsidRDefault="00C55055" w:rsidP="00C55055">
            <w:pPr>
              <w:jc w:val="center"/>
              <w:rPr>
                <w:rFonts w:ascii="Comic Sans MS" w:hAnsi="Comic Sans MS"/>
                <w:sz w:val="20"/>
                <w:szCs w:val="20"/>
              </w:rPr>
            </w:pPr>
            <w:r w:rsidRPr="00C55055">
              <w:rPr>
                <w:rFonts w:ascii="Comic Sans MS" w:hAnsi="Comic Sans MS"/>
                <w:sz w:val="20"/>
                <w:szCs w:val="20"/>
              </w:rPr>
              <w:t>Maths</w:t>
            </w:r>
          </w:p>
        </w:tc>
        <w:tc>
          <w:tcPr>
            <w:tcW w:w="2022" w:type="pct"/>
          </w:tcPr>
          <w:p w:rsidR="00F01B3A" w:rsidRPr="00C55055" w:rsidRDefault="00B43E6F" w:rsidP="00DA0E10">
            <w:pPr>
              <w:rPr>
                <w:rFonts w:ascii="Comic Sans MS" w:hAnsi="Comic Sans MS"/>
                <w:sz w:val="20"/>
                <w:szCs w:val="20"/>
              </w:rPr>
            </w:pPr>
            <w:r w:rsidRPr="00B43E6F">
              <w:rPr>
                <w:rFonts w:ascii="Comic Sans MS" w:hAnsi="Comic Sans MS"/>
                <w:sz w:val="20"/>
                <w:szCs w:val="20"/>
              </w:rPr>
              <w:t>Our work this term will focus largely on measuring. We will be using scales to find items that are heavy and light, seeing which containers have the most and least capacity and using different items to measure length. We will also learning about the days of the week, months of the year and sequencing our days. This will help us a lot when we learn to tell the time by the hour and half past the hour.</w:t>
            </w:r>
          </w:p>
        </w:tc>
        <w:tc>
          <w:tcPr>
            <w:tcW w:w="1666" w:type="pct"/>
          </w:tcPr>
          <w:p w:rsidR="00ED5B3D" w:rsidRDefault="00ED5B3D" w:rsidP="00ED5B3D">
            <w:pPr>
              <w:rPr>
                <w:rFonts w:ascii="Comic Sans MS" w:hAnsi="Comic Sans MS"/>
                <w:sz w:val="20"/>
                <w:szCs w:val="20"/>
              </w:rPr>
            </w:pPr>
            <w:r>
              <w:rPr>
                <w:rFonts w:ascii="Comic Sans MS" w:hAnsi="Comic Sans MS"/>
                <w:sz w:val="20"/>
                <w:szCs w:val="20"/>
              </w:rPr>
              <w:t>Pairing items such as socks!</w:t>
            </w:r>
          </w:p>
          <w:p w:rsidR="00ED5B3D" w:rsidRDefault="00ED5B3D" w:rsidP="00ED5B3D">
            <w:pPr>
              <w:rPr>
                <w:rFonts w:ascii="Comic Sans MS" w:hAnsi="Comic Sans MS"/>
                <w:sz w:val="20"/>
                <w:szCs w:val="20"/>
              </w:rPr>
            </w:pPr>
            <w:r>
              <w:rPr>
                <w:rFonts w:ascii="Comic Sans MS" w:hAnsi="Comic Sans MS"/>
                <w:sz w:val="20"/>
                <w:szCs w:val="20"/>
              </w:rPr>
              <w:t>Sharing different treats, like sweets!</w:t>
            </w:r>
          </w:p>
          <w:p w:rsidR="00F01B3A" w:rsidRPr="00C55055" w:rsidRDefault="00ED5B3D" w:rsidP="00ED5B3D">
            <w:pPr>
              <w:rPr>
                <w:rFonts w:ascii="Comic Sans MS" w:hAnsi="Comic Sans MS"/>
                <w:sz w:val="20"/>
                <w:szCs w:val="20"/>
              </w:rPr>
            </w:pPr>
            <w:r w:rsidRPr="00ED5B3D">
              <w:rPr>
                <w:rFonts w:ascii="Comic Sans MS" w:hAnsi="Comic Sans MS"/>
                <w:sz w:val="20"/>
                <w:szCs w:val="20"/>
              </w:rPr>
              <w:t>Measuring equipment ( length and capacity)</w:t>
            </w:r>
          </w:p>
        </w:tc>
      </w:tr>
      <w:tr w:rsidR="00F01B3A" w:rsidTr="00B43E6F">
        <w:tc>
          <w:tcPr>
            <w:tcW w:w="1312" w:type="pct"/>
          </w:tcPr>
          <w:p w:rsidR="00F01B3A" w:rsidRPr="00C55055" w:rsidRDefault="00C55055" w:rsidP="00F01B3A">
            <w:pPr>
              <w:jc w:val="center"/>
              <w:rPr>
                <w:rFonts w:ascii="Comic Sans MS" w:hAnsi="Comic Sans MS"/>
                <w:sz w:val="20"/>
                <w:szCs w:val="20"/>
              </w:rPr>
            </w:pPr>
            <w:r w:rsidRPr="00C55055">
              <w:rPr>
                <w:rFonts w:ascii="Comic Sans MS" w:hAnsi="Comic Sans MS"/>
                <w:sz w:val="20"/>
                <w:szCs w:val="20"/>
              </w:rPr>
              <w:t xml:space="preserve">Science </w:t>
            </w:r>
          </w:p>
        </w:tc>
        <w:tc>
          <w:tcPr>
            <w:tcW w:w="2022" w:type="pct"/>
          </w:tcPr>
          <w:p w:rsidR="002A3ABB" w:rsidRPr="002A3ABB" w:rsidRDefault="002A3ABB" w:rsidP="002A3ABB">
            <w:pPr>
              <w:rPr>
                <w:rFonts w:ascii="Comic Sans MS" w:hAnsi="Comic Sans MS"/>
                <w:sz w:val="20"/>
                <w:szCs w:val="20"/>
              </w:rPr>
            </w:pPr>
            <w:r>
              <w:rPr>
                <w:rFonts w:ascii="Comic Sans MS" w:hAnsi="Comic Sans MS"/>
                <w:sz w:val="20"/>
                <w:szCs w:val="20"/>
              </w:rPr>
              <w:t xml:space="preserve">This term our science topic will be looking at how toys work as an introduction to physics we will asking the children to </w:t>
            </w:r>
            <w:r w:rsidRPr="002A3ABB">
              <w:rPr>
                <w:rFonts w:ascii="Comic Sans MS" w:hAnsi="Comic Sans MS"/>
                <w:sz w:val="20"/>
                <w:szCs w:val="20"/>
              </w:rPr>
              <w:t>ask</w:t>
            </w:r>
            <w:r>
              <w:rPr>
                <w:rFonts w:ascii="Comic Sans MS" w:hAnsi="Comic Sans MS"/>
                <w:sz w:val="20"/>
                <w:szCs w:val="20"/>
              </w:rPr>
              <w:t xml:space="preserve"> simple questions and recognise </w:t>
            </w:r>
            <w:r w:rsidRPr="002A3ABB">
              <w:rPr>
                <w:rFonts w:ascii="Comic Sans MS" w:hAnsi="Comic Sans MS"/>
                <w:sz w:val="20"/>
                <w:szCs w:val="20"/>
              </w:rPr>
              <w:t>that th</w:t>
            </w:r>
            <w:r>
              <w:rPr>
                <w:rFonts w:ascii="Comic Sans MS" w:hAnsi="Comic Sans MS"/>
                <w:sz w:val="20"/>
                <w:szCs w:val="20"/>
              </w:rPr>
              <w:t xml:space="preserve">ey can be answered in different </w:t>
            </w:r>
            <w:r w:rsidRPr="002A3ABB">
              <w:rPr>
                <w:rFonts w:ascii="Comic Sans MS" w:hAnsi="Comic Sans MS"/>
                <w:sz w:val="20"/>
                <w:szCs w:val="20"/>
              </w:rPr>
              <w:t>ways</w:t>
            </w:r>
          </w:p>
          <w:p w:rsidR="002A3ABB" w:rsidRPr="002A3ABB" w:rsidRDefault="002A3ABB" w:rsidP="002A3ABB">
            <w:pPr>
              <w:rPr>
                <w:rFonts w:ascii="Comic Sans MS" w:hAnsi="Comic Sans MS"/>
                <w:sz w:val="20"/>
                <w:szCs w:val="20"/>
              </w:rPr>
            </w:pPr>
            <w:r w:rsidRPr="002A3ABB">
              <w:rPr>
                <w:rFonts w:ascii="Comic Sans MS" w:hAnsi="Comic Sans MS"/>
                <w:sz w:val="20"/>
                <w:szCs w:val="20"/>
              </w:rPr>
              <w:t>observe closely, using simple</w:t>
            </w:r>
          </w:p>
          <w:p w:rsidR="002A3ABB" w:rsidRPr="002A3ABB" w:rsidRDefault="002A3ABB" w:rsidP="002A3ABB">
            <w:pPr>
              <w:rPr>
                <w:rFonts w:ascii="Comic Sans MS" w:hAnsi="Comic Sans MS"/>
                <w:sz w:val="20"/>
                <w:szCs w:val="20"/>
              </w:rPr>
            </w:pPr>
            <w:r>
              <w:rPr>
                <w:rFonts w:ascii="Comic Sans MS" w:hAnsi="Comic Sans MS"/>
                <w:sz w:val="20"/>
                <w:szCs w:val="20"/>
              </w:rPr>
              <w:t xml:space="preserve">equipment </w:t>
            </w:r>
            <w:r w:rsidRPr="002A3ABB">
              <w:rPr>
                <w:rFonts w:ascii="Comic Sans MS" w:hAnsi="Comic Sans MS"/>
                <w:sz w:val="20"/>
                <w:szCs w:val="20"/>
              </w:rPr>
              <w:t>perform simple tests</w:t>
            </w:r>
          </w:p>
          <w:p w:rsidR="002A3ABB" w:rsidRPr="002A3ABB" w:rsidRDefault="002A3ABB" w:rsidP="002A3ABB">
            <w:pPr>
              <w:rPr>
                <w:rFonts w:ascii="Comic Sans MS" w:hAnsi="Comic Sans MS"/>
                <w:sz w:val="20"/>
                <w:szCs w:val="20"/>
              </w:rPr>
            </w:pPr>
            <w:r w:rsidRPr="002A3ABB">
              <w:rPr>
                <w:rFonts w:ascii="Comic Sans MS" w:hAnsi="Comic Sans MS"/>
                <w:sz w:val="20"/>
                <w:szCs w:val="20"/>
              </w:rPr>
              <w:t>gathering and recording data to help in</w:t>
            </w:r>
          </w:p>
          <w:p w:rsidR="00F01B3A" w:rsidRPr="00C55055" w:rsidRDefault="002A3ABB" w:rsidP="002A3ABB">
            <w:pPr>
              <w:rPr>
                <w:rFonts w:ascii="Comic Sans MS" w:hAnsi="Comic Sans MS"/>
                <w:sz w:val="20"/>
                <w:szCs w:val="20"/>
              </w:rPr>
            </w:pPr>
            <w:r w:rsidRPr="002A3ABB">
              <w:rPr>
                <w:rFonts w:ascii="Comic Sans MS" w:hAnsi="Comic Sans MS"/>
                <w:sz w:val="20"/>
                <w:szCs w:val="20"/>
              </w:rPr>
              <w:t>answering questi</w:t>
            </w:r>
            <w:r>
              <w:rPr>
                <w:rFonts w:ascii="Comic Sans MS" w:hAnsi="Comic Sans MS"/>
                <w:sz w:val="20"/>
                <w:szCs w:val="20"/>
              </w:rPr>
              <w:t xml:space="preserve">ons </w:t>
            </w:r>
            <w:r w:rsidRPr="002A3ABB">
              <w:rPr>
                <w:rFonts w:ascii="Comic Sans MS" w:hAnsi="Comic Sans MS"/>
                <w:sz w:val="20"/>
                <w:szCs w:val="20"/>
              </w:rPr>
              <w:t>think ab</w:t>
            </w:r>
            <w:r>
              <w:rPr>
                <w:rFonts w:ascii="Comic Sans MS" w:hAnsi="Comic Sans MS"/>
                <w:sz w:val="20"/>
                <w:szCs w:val="20"/>
              </w:rPr>
              <w:t xml:space="preserve">out the properties of materials </w:t>
            </w:r>
            <w:r w:rsidRPr="002A3ABB">
              <w:rPr>
                <w:rFonts w:ascii="Comic Sans MS" w:hAnsi="Comic Sans MS"/>
                <w:sz w:val="20"/>
                <w:szCs w:val="20"/>
              </w:rPr>
              <w:t>that m</w:t>
            </w:r>
            <w:r>
              <w:rPr>
                <w:rFonts w:ascii="Comic Sans MS" w:hAnsi="Comic Sans MS"/>
                <w:sz w:val="20"/>
                <w:szCs w:val="20"/>
              </w:rPr>
              <w:t xml:space="preserve">ake them suitable or unsuitable </w:t>
            </w:r>
            <w:r w:rsidRPr="002A3ABB">
              <w:rPr>
                <w:rFonts w:ascii="Comic Sans MS" w:hAnsi="Comic Sans MS"/>
                <w:sz w:val="20"/>
                <w:szCs w:val="20"/>
              </w:rPr>
              <w:t>for part</w:t>
            </w:r>
            <w:r>
              <w:rPr>
                <w:rFonts w:ascii="Comic Sans MS" w:hAnsi="Comic Sans MS"/>
                <w:sz w:val="20"/>
                <w:szCs w:val="20"/>
              </w:rPr>
              <w:t xml:space="preserve">icular purposes and they should </w:t>
            </w:r>
            <w:r w:rsidRPr="002A3ABB">
              <w:rPr>
                <w:rFonts w:ascii="Comic Sans MS" w:hAnsi="Comic Sans MS"/>
                <w:sz w:val="20"/>
                <w:szCs w:val="20"/>
              </w:rPr>
              <w:t>be en</w:t>
            </w:r>
            <w:r>
              <w:rPr>
                <w:rFonts w:ascii="Comic Sans MS" w:hAnsi="Comic Sans MS"/>
                <w:sz w:val="20"/>
                <w:szCs w:val="20"/>
              </w:rPr>
              <w:t xml:space="preserve">couraged to think about unusual and creative uses for everyday materials find out about people who have </w:t>
            </w:r>
            <w:r w:rsidRPr="002A3ABB">
              <w:rPr>
                <w:rFonts w:ascii="Comic Sans MS" w:hAnsi="Comic Sans MS"/>
                <w:sz w:val="20"/>
                <w:szCs w:val="20"/>
              </w:rPr>
              <w:t>deve</w:t>
            </w:r>
            <w:r>
              <w:rPr>
                <w:rFonts w:ascii="Comic Sans MS" w:hAnsi="Comic Sans MS"/>
                <w:sz w:val="20"/>
                <w:szCs w:val="20"/>
              </w:rPr>
              <w:t xml:space="preserve">loped useful new materials, for example John Dunlop, Charles </w:t>
            </w:r>
            <w:r w:rsidRPr="002A3ABB">
              <w:rPr>
                <w:rFonts w:ascii="Comic Sans MS" w:hAnsi="Comic Sans MS"/>
                <w:sz w:val="20"/>
                <w:szCs w:val="20"/>
              </w:rPr>
              <w:t>Macintosh or John McAdam</w:t>
            </w:r>
          </w:p>
        </w:tc>
        <w:tc>
          <w:tcPr>
            <w:tcW w:w="1666" w:type="pct"/>
          </w:tcPr>
          <w:p w:rsidR="00ED5B3D" w:rsidRPr="00ED5B3D" w:rsidRDefault="00ED5B3D" w:rsidP="00ED5B3D">
            <w:pPr>
              <w:rPr>
                <w:rFonts w:ascii="Comic Sans MS" w:hAnsi="Comic Sans MS"/>
                <w:sz w:val="20"/>
                <w:szCs w:val="20"/>
              </w:rPr>
            </w:pPr>
            <w:proofErr w:type="spellStart"/>
            <w:r w:rsidRPr="00ED5B3D">
              <w:rPr>
                <w:rFonts w:ascii="Comic Sans MS" w:hAnsi="Comic Sans MS"/>
                <w:sz w:val="20"/>
                <w:szCs w:val="20"/>
              </w:rPr>
              <w:t>Empiribox</w:t>
            </w:r>
            <w:proofErr w:type="spellEnd"/>
            <w:r w:rsidRPr="00ED5B3D">
              <w:rPr>
                <w:rFonts w:ascii="Comic Sans MS" w:hAnsi="Comic Sans MS"/>
                <w:sz w:val="20"/>
                <w:szCs w:val="20"/>
              </w:rPr>
              <w:t xml:space="preserve"> resources</w:t>
            </w:r>
            <w:r w:rsidR="002A3ABB">
              <w:rPr>
                <w:rFonts w:ascii="Comic Sans MS" w:hAnsi="Comic Sans MS"/>
                <w:sz w:val="20"/>
                <w:szCs w:val="20"/>
              </w:rPr>
              <w:t xml:space="preserve"> </w:t>
            </w:r>
          </w:p>
          <w:p w:rsidR="00F01B3A" w:rsidRDefault="00ED5B3D" w:rsidP="00ED5B3D">
            <w:pPr>
              <w:rPr>
                <w:rFonts w:ascii="Comic Sans MS" w:hAnsi="Comic Sans MS"/>
                <w:sz w:val="20"/>
                <w:szCs w:val="20"/>
              </w:rPr>
            </w:pPr>
            <w:r w:rsidRPr="00ED5B3D">
              <w:rPr>
                <w:rFonts w:ascii="Comic Sans MS" w:hAnsi="Comic Sans MS"/>
                <w:sz w:val="20"/>
                <w:szCs w:val="20"/>
              </w:rPr>
              <w:t>External</w:t>
            </w:r>
            <w:r w:rsidR="002A3ABB">
              <w:rPr>
                <w:rFonts w:ascii="Comic Sans MS" w:hAnsi="Comic Sans MS"/>
                <w:sz w:val="20"/>
                <w:szCs w:val="20"/>
              </w:rPr>
              <w:t xml:space="preserve"> visitor with careers in science</w:t>
            </w:r>
          </w:p>
          <w:p w:rsidR="002A3ABB" w:rsidRDefault="002A3ABB" w:rsidP="00ED5B3D">
            <w:pPr>
              <w:rPr>
                <w:rFonts w:ascii="Comic Sans MS" w:hAnsi="Comic Sans MS"/>
                <w:sz w:val="20"/>
                <w:szCs w:val="20"/>
              </w:rPr>
            </w:pPr>
            <w:r>
              <w:rPr>
                <w:rFonts w:ascii="Comic Sans MS" w:hAnsi="Comic Sans MS"/>
                <w:sz w:val="20"/>
                <w:szCs w:val="20"/>
              </w:rPr>
              <w:t>Vis</w:t>
            </w:r>
            <w:r w:rsidR="00430931">
              <w:rPr>
                <w:rFonts w:ascii="Comic Sans MS" w:hAnsi="Comic Sans MS"/>
                <w:sz w:val="20"/>
                <w:szCs w:val="20"/>
              </w:rPr>
              <w:t>i</w:t>
            </w:r>
            <w:r>
              <w:rPr>
                <w:rFonts w:ascii="Comic Sans MS" w:hAnsi="Comic Sans MS"/>
                <w:sz w:val="20"/>
                <w:szCs w:val="20"/>
              </w:rPr>
              <w:t xml:space="preserve">ts to the </w:t>
            </w:r>
            <w:r>
              <w:rPr>
                <w:rFonts w:ascii="Comic Sans MS" w:hAnsi="Comic Sans MS"/>
                <w:sz w:val="20"/>
                <w:szCs w:val="20"/>
              </w:rPr>
              <w:t>museum of Liverpool</w:t>
            </w:r>
          </w:p>
          <w:p w:rsidR="00430931" w:rsidRPr="00C55055" w:rsidRDefault="00430931" w:rsidP="00ED5B3D">
            <w:pPr>
              <w:rPr>
                <w:rFonts w:ascii="Comic Sans MS" w:hAnsi="Comic Sans MS"/>
                <w:sz w:val="20"/>
                <w:szCs w:val="20"/>
              </w:rPr>
            </w:pPr>
            <w:r>
              <w:rPr>
                <w:rFonts w:ascii="Comic Sans MS" w:hAnsi="Comic Sans MS"/>
                <w:sz w:val="20"/>
                <w:szCs w:val="20"/>
              </w:rPr>
              <w:t>And the catalyst museum.</w:t>
            </w:r>
          </w:p>
        </w:tc>
      </w:tr>
      <w:tr w:rsidR="00F01B3A" w:rsidTr="00B43E6F">
        <w:tc>
          <w:tcPr>
            <w:tcW w:w="1312" w:type="pct"/>
          </w:tcPr>
          <w:p w:rsidR="00F01B3A" w:rsidRPr="00C55055" w:rsidRDefault="00C55055" w:rsidP="00F01B3A">
            <w:pPr>
              <w:jc w:val="center"/>
              <w:rPr>
                <w:rFonts w:ascii="Comic Sans MS" w:hAnsi="Comic Sans MS"/>
                <w:sz w:val="20"/>
                <w:szCs w:val="20"/>
              </w:rPr>
            </w:pPr>
            <w:r w:rsidRPr="00C55055">
              <w:rPr>
                <w:rFonts w:ascii="Comic Sans MS" w:hAnsi="Comic Sans MS"/>
                <w:sz w:val="20"/>
                <w:szCs w:val="20"/>
              </w:rPr>
              <w:t>RE</w:t>
            </w:r>
          </w:p>
        </w:tc>
        <w:tc>
          <w:tcPr>
            <w:tcW w:w="2022" w:type="pct"/>
          </w:tcPr>
          <w:p w:rsidR="00430931" w:rsidRPr="00430931" w:rsidRDefault="00430931" w:rsidP="00430931">
            <w:pPr>
              <w:rPr>
                <w:rFonts w:ascii="Comic Sans MS" w:hAnsi="Comic Sans MS"/>
                <w:sz w:val="20"/>
                <w:szCs w:val="20"/>
              </w:rPr>
            </w:pPr>
            <w:r w:rsidRPr="00430931">
              <w:rPr>
                <w:rFonts w:ascii="Comic Sans MS" w:hAnsi="Comic Sans MS"/>
                <w:sz w:val="20"/>
                <w:szCs w:val="20"/>
              </w:rPr>
              <w:t xml:space="preserve">Our final three topics include ‘Holidays and holy days, followed by ‘Being Sorry’ and ‘Neighbour’s’. </w:t>
            </w:r>
          </w:p>
          <w:p w:rsidR="00F01B3A" w:rsidRPr="00C55055" w:rsidRDefault="00430931" w:rsidP="00430931">
            <w:pPr>
              <w:rPr>
                <w:rFonts w:ascii="Comic Sans MS" w:hAnsi="Comic Sans MS"/>
                <w:sz w:val="20"/>
                <w:szCs w:val="20"/>
              </w:rPr>
            </w:pPr>
            <w:r w:rsidRPr="00430931">
              <w:rPr>
                <w:rFonts w:ascii="Comic Sans MS" w:hAnsi="Comic Sans MS"/>
                <w:sz w:val="20"/>
                <w:szCs w:val="20"/>
              </w:rPr>
              <w:t>We will explore how new life can positively impact lives, and how different networks of friendships and relationships enable human beings to live together.</w:t>
            </w:r>
          </w:p>
        </w:tc>
        <w:tc>
          <w:tcPr>
            <w:tcW w:w="1666" w:type="pct"/>
          </w:tcPr>
          <w:p w:rsidR="00F01B3A" w:rsidRDefault="009D34E1" w:rsidP="00ED5B3D">
            <w:pPr>
              <w:rPr>
                <w:rFonts w:ascii="Comic Sans MS" w:hAnsi="Comic Sans MS"/>
                <w:sz w:val="20"/>
                <w:szCs w:val="20"/>
              </w:rPr>
            </w:pPr>
            <w:r>
              <w:rPr>
                <w:rFonts w:ascii="Comic Sans MS" w:hAnsi="Comic Sans MS"/>
                <w:sz w:val="20"/>
                <w:szCs w:val="20"/>
              </w:rPr>
              <w:t>Bible stories</w:t>
            </w:r>
          </w:p>
          <w:p w:rsidR="009D34E1" w:rsidRPr="00C55055" w:rsidRDefault="009D34E1" w:rsidP="00ED5B3D">
            <w:pPr>
              <w:rPr>
                <w:rFonts w:ascii="Comic Sans MS" w:hAnsi="Comic Sans MS"/>
                <w:sz w:val="20"/>
                <w:szCs w:val="20"/>
              </w:rPr>
            </w:pPr>
          </w:p>
        </w:tc>
      </w:tr>
      <w:tr w:rsidR="00F01B3A" w:rsidTr="00B43E6F">
        <w:tc>
          <w:tcPr>
            <w:tcW w:w="1312" w:type="pct"/>
          </w:tcPr>
          <w:p w:rsidR="00F01B3A" w:rsidRPr="00C55055" w:rsidRDefault="00C55055" w:rsidP="00F01B3A">
            <w:pPr>
              <w:jc w:val="center"/>
              <w:rPr>
                <w:rFonts w:ascii="Comic Sans MS" w:hAnsi="Comic Sans MS"/>
                <w:sz w:val="20"/>
                <w:szCs w:val="20"/>
              </w:rPr>
            </w:pPr>
            <w:r w:rsidRPr="00C55055">
              <w:rPr>
                <w:rFonts w:ascii="Comic Sans MS" w:hAnsi="Comic Sans MS"/>
                <w:sz w:val="20"/>
                <w:szCs w:val="20"/>
              </w:rPr>
              <w:t xml:space="preserve">History/Geography </w:t>
            </w:r>
          </w:p>
        </w:tc>
        <w:tc>
          <w:tcPr>
            <w:tcW w:w="2022" w:type="pct"/>
          </w:tcPr>
          <w:p w:rsidR="00F01B3A" w:rsidRPr="00C55055" w:rsidRDefault="003B16C7" w:rsidP="00C55055">
            <w:pPr>
              <w:rPr>
                <w:rFonts w:ascii="Comic Sans MS" w:hAnsi="Comic Sans MS"/>
                <w:sz w:val="20"/>
                <w:szCs w:val="20"/>
              </w:rPr>
            </w:pPr>
            <w:r w:rsidRPr="003B16C7">
              <w:rPr>
                <w:rFonts w:ascii="Comic Sans MS" w:hAnsi="Comic Sans MS"/>
                <w:sz w:val="20"/>
                <w:szCs w:val="20"/>
              </w:rPr>
              <w:t>In History, we are going to be learning about castle. Finding out about different castles in the UK and who lives there.</w:t>
            </w:r>
            <w:r>
              <w:rPr>
                <w:rFonts w:ascii="Comic Sans MS" w:hAnsi="Comic Sans MS"/>
                <w:sz w:val="20"/>
                <w:szCs w:val="20"/>
              </w:rPr>
              <w:t xml:space="preserve"> We will learn about how castles where decorated using tapestries and other items. </w:t>
            </w:r>
          </w:p>
        </w:tc>
        <w:tc>
          <w:tcPr>
            <w:tcW w:w="1666" w:type="pct"/>
          </w:tcPr>
          <w:p w:rsidR="00ED5B3D" w:rsidRDefault="009D34E1" w:rsidP="003B16C7">
            <w:pPr>
              <w:rPr>
                <w:rFonts w:ascii="Comic Sans MS" w:hAnsi="Comic Sans MS"/>
                <w:sz w:val="20"/>
                <w:szCs w:val="20"/>
              </w:rPr>
            </w:pPr>
            <w:r>
              <w:rPr>
                <w:rFonts w:ascii="Comic Sans MS" w:hAnsi="Comic Sans MS"/>
                <w:sz w:val="20"/>
                <w:szCs w:val="20"/>
              </w:rPr>
              <w:t>Visits to castles such as Chester Castle.</w:t>
            </w:r>
          </w:p>
          <w:p w:rsidR="009D34E1" w:rsidRPr="00C55055" w:rsidRDefault="009D34E1" w:rsidP="003B16C7">
            <w:pPr>
              <w:rPr>
                <w:rFonts w:ascii="Comic Sans MS" w:hAnsi="Comic Sans MS"/>
                <w:sz w:val="20"/>
                <w:szCs w:val="20"/>
              </w:rPr>
            </w:pPr>
            <w:r>
              <w:rPr>
                <w:rFonts w:ascii="Comic Sans MS" w:hAnsi="Comic Sans MS"/>
                <w:sz w:val="20"/>
                <w:szCs w:val="20"/>
              </w:rPr>
              <w:t>Information Books from the library</w:t>
            </w:r>
          </w:p>
        </w:tc>
      </w:tr>
      <w:tr w:rsidR="00C55055" w:rsidTr="00B43E6F">
        <w:tc>
          <w:tcPr>
            <w:tcW w:w="1312" w:type="pct"/>
          </w:tcPr>
          <w:p w:rsidR="00C55055" w:rsidRPr="00C55055" w:rsidRDefault="00C55055" w:rsidP="00F01B3A">
            <w:pPr>
              <w:jc w:val="center"/>
              <w:rPr>
                <w:rFonts w:ascii="Comic Sans MS" w:hAnsi="Comic Sans MS"/>
                <w:sz w:val="20"/>
                <w:szCs w:val="20"/>
              </w:rPr>
            </w:pPr>
            <w:r w:rsidRPr="00C55055">
              <w:rPr>
                <w:rFonts w:ascii="Comic Sans MS" w:hAnsi="Comic Sans MS"/>
                <w:sz w:val="20"/>
                <w:szCs w:val="20"/>
              </w:rPr>
              <w:t>Art/DT</w:t>
            </w:r>
          </w:p>
        </w:tc>
        <w:tc>
          <w:tcPr>
            <w:tcW w:w="2022" w:type="pct"/>
          </w:tcPr>
          <w:p w:rsidR="00C55055" w:rsidRDefault="003B16C7" w:rsidP="003B16C7">
            <w:pPr>
              <w:rPr>
                <w:rFonts w:ascii="Comic Sans MS" w:hAnsi="Comic Sans MS"/>
                <w:sz w:val="20"/>
                <w:szCs w:val="20"/>
              </w:rPr>
            </w:pPr>
            <w:proofErr w:type="gramStart"/>
            <w:r w:rsidRPr="003B16C7">
              <w:rPr>
                <w:rFonts w:ascii="Comic Sans MS" w:hAnsi="Comic Sans MS"/>
                <w:sz w:val="20"/>
                <w:szCs w:val="20"/>
              </w:rPr>
              <w:t>This term</w:t>
            </w:r>
            <w:proofErr w:type="gramEnd"/>
            <w:r w:rsidRPr="003B16C7">
              <w:rPr>
                <w:rFonts w:ascii="Comic Sans MS" w:hAnsi="Comic Sans MS"/>
                <w:sz w:val="20"/>
                <w:szCs w:val="20"/>
              </w:rPr>
              <w:t xml:space="preserve"> </w:t>
            </w:r>
            <w:r>
              <w:rPr>
                <w:rFonts w:ascii="Comic Sans MS" w:hAnsi="Comic Sans MS"/>
                <w:sz w:val="20"/>
                <w:szCs w:val="20"/>
              </w:rPr>
              <w:t xml:space="preserve">our Art </w:t>
            </w:r>
            <w:r w:rsidRPr="003B16C7">
              <w:rPr>
                <w:rFonts w:ascii="Comic Sans MS" w:hAnsi="Comic Sans MS"/>
                <w:sz w:val="20"/>
                <w:szCs w:val="20"/>
              </w:rPr>
              <w:t>we will be making animal models.</w:t>
            </w:r>
            <w:r>
              <w:rPr>
                <w:rFonts w:ascii="Comic Sans MS" w:hAnsi="Comic Sans MS"/>
                <w:sz w:val="20"/>
                <w:szCs w:val="20"/>
              </w:rPr>
              <w:t xml:space="preserve"> We </w:t>
            </w:r>
            <w:proofErr w:type="gramStart"/>
            <w:r>
              <w:rPr>
                <w:rFonts w:ascii="Comic Sans MS" w:hAnsi="Comic Sans MS"/>
                <w:sz w:val="20"/>
                <w:szCs w:val="20"/>
              </w:rPr>
              <w:t>will  look</w:t>
            </w:r>
            <w:proofErr w:type="gramEnd"/>
            <w:r>
              <w:rPr>
                <w:rFonts w:ascii="Comic Sans MS" w:hAnsi="Comic Sans MS"/>
                <w:sz w:val="20"/>
                <w:szCs w:val="20"/>
              </w:rPr>
              <w:t xml:space="preserve"> at different materials we could use and which ones will be the best to create different textures.</w:t>
            </w:r>
          </w:p>
          <w:p w:rsidR="003B16C7" w:rsidRDefault="003B16C7" w:rsidP="003B16C7">
            <w:pPr>
              <w:rPr>
                <w:rFonts w:ascii="Comic Sans MS" w:hAnsi="Comic Sans MS"/>
                <w:sz w:val="20"/>
                <w:szCs w:val="20"/>
              </w:rPr>
            </w:pPr>
          </w:p>
          <w:p w:rsidR="003B16C7" w:rsidRPr="00C55055" w:rsidRDefault="003B16C7" w:rsidP="003B16C7">
            <w:pPr>
              <w:rPr>
                <w:rFonts w:ascii="Comic Sans MS" w:hAnsi="Comic Sans MS"/>
                <w:sz w:val="20"/>
                <w:szCs w:val="20"/>
              </w:rPr>
            </w:pPr>
          </w:p>
        </w:tc>
        <w:tc>
          <w:tcPr>
            <w:tcW w:w="1666" w:type="pct"/>
          </w:tcPr>
          <w:p w:rsidR="00C55055" w:rsidRDefault="00ED5B3D" w:rsidP="00C55055">
            <w:pPr>
              <w:rPr>
                <w:rFonts w:ascii="Comic Sans MS" w:hAnsi="Comic Sans MS"/>
                <w:sz w:val="20"/>
                <w:szCs w:val="20"/>
              </w:rPr>
            </w:pPr>
            <w:r>
              <w:rPr>
                <w:rFonts w:ascii="Comic Sans MS" w:hAnsi="Comic Sans MS"/>
                <w:sz w:val="20"/>
                <w:szCs w:val="20"/>
              </w:rPr>
              <w:lastRenderedPageBreak/>
              <w:t>Fruit</w:t>
            </w:r>
          </w:p>
          <w:p w:rsidR="00ED5B3D" w:rsidRDefault="00ED5B3D" w:rsidP="00C55055">
            <w:pPr>
              <w:rPr>
                <w:rFonts w:ascii="Comic Sans MS" w:hAnsi="Comic Sans MS"/>
                <w:sz w:val="20"/>
                <w:szCs w:val="20"/>
              </w:rPr>
            </w:pPr>
            <w:r>
              <w:rPr>
                <w:rFonts w:ascii="Comic Sans MS" w:hAnsi="Comic Sans MS"/>
                <w:sz w:val="20"/>
                <w:szCs w:val="20"/>
              </w:rPr>
              <w:t>Kebab making equipment-skewers, knives, chopping boards etc.</w:t>
            </w:r>
          </w:p>
          <w:p w:rsidR="00ED5B3D" w:rsidRPr="00C55055" w:rsidRDefault="00765074" w:rsidP="00C55055">
            <w:pPr>
              <w:rPr>
                <w:rFonts w:ascii="Comic Sans MS" w:hAnsi="Comic Sans MS"/>
                <w:sz w:val="20"/>
                <w:szCs w:val="20"/>
              </w:rPr>
            </w:pPr>
            <w:r>
              <w:rPr>
                <w:rFonts w:ascii="Comic Sans MS" w:hAnsi="Comic Sans MS"/>
                <w:sz w:val="20"/>
                <w:szCs w:val="20"/>
              </w:rPr>
              <w:t xml:space="preserve">Walks around our area to find </w:t>
            </w:r>
            <w:r>
              <w:rPr>
                <w:rFonts w:ascii="Comic Sans MS" w:hAnsi="Comic Sans MS"/>
                <w:sz w:val="20"/>
                <w:szCs w:val="20"/>
              </w:rPr>
              <w:lastRenderedPageBreak/>
              <w:t xml:space="preserve">natural/environmental </w:t>
            </w:r>
            <w:proofErr w:type="spellStart"/>
            <w:r>
              <w:rPr>
                <w:rFonts w:ascii="Comic Sans MS" w:hAnsi="Comic Sans MS"/>
                <w:sz w:val="20"/>
                <w:szCs w:val="20"/>
              </w:rPr>
              <w:t>objecs</w:t>
            </w:r>
            <w:proofErr w:type="spellEnd"/>
          </w:p>
        </w:tc>
      </w:tr>
      <w:tr w:rsidR="00C55055" w:rsidTr="00B43E6F">
        <w:tc>
          <w:tcPr>
            <w:tcW w:w="1312" w:type="pct"/>
          </w:tcPr>
          <w:p w:rsidR="00C55055" w:rsidRPr="00C55055" w:rsidRDefault="00C55055" w:rsidP="00F01B3A">
            <w:pPr>
              <w:jc w:val="center"/>
              <w:rPr>
                <w:rFonts w:ascii="Comic Sans MS" w:hAnsi="Comic Sans MS"/>
                <w:sz w:val="20"/>
                <w:szCs w:val="20"/>
              </w:rPr>
            </w:pPr>
            <w:r w:rsidRPr="00C55055">
              <w:rPr>
                <w:rFonts w:ascii="Comic Sans MS" w:hAnsi="Comic Sans MS"/>
                <w:sz w:val="20"/>
                <w:szCs w:val="20"/>
              </w:rPr>
              <w:lastRenderedPageBreak/>
              <w:t>PE</w:t>
            </w:r>
          </w:p>
        </w:tc>
        <w:tc>
          <w:tcPr>
            <w:tcW w:w="2022" w:type="pct"/>
          </w:tcPr>
          <w:p w:rsidR="003B16C7" w:rsidRPr="003B16C7" w:rsidRDefault="003B16C7" w:rsidP="003B16C7">
            <w:pPr>
              <w:rPr>
                <w:rFonts w:ascii="Comic Sans MS" w:hAnsi="Comic Sans MS"/>
                <w:sz w:val="20"/>
                <w:szCs w:val="20"/>
              </w:rPr>
            </w:pPr>
            <w:r w:rsidRPr="003B16C7">
              <w:rPr>
                <w:rFonts w:ascii="Comic Sans MS" w:hAnsi="Comic Sans MS"/>
                <w:sz w:val="20"/>
                <w:szCs w:val="20"/>
              </w:rPr>
              <w:t>Year 1 are going to be doing athletics with Miss Sumner. We will develop our skills and confidence in running, jumping and throwing.</w:t>
            </w:r>
          </w:p>
          <w:p w:rsidR="00C55055" w:rsidRPr="00C55055" w:rsidRDefault="003B16C7" w:rsidP="003B16C7">
            <w:pPr>
              <w:rPr>
                <w:rFonts w:ascii="Comic Sans MS" w:hAnsi="Comic Sans MS"/>
                <w:sz w:val="20"/>
                <w:szCs w:val="20"/>
              </w:rPr>
            </w:pPr>
            <w:r w:rsidRPr="003B16C7">
              <w:rPr>
                <w:rFonts w:ascii="Comic Sans MS" w:hAnsi="Comic Sans MS"/>
                <w:sz w:val="20"/>
                <w:szCs w:val="20"/>
              </w:rPr>
              <w:t xml:space="preserve">With Mr </w:t>
            </w:r>
            <w:proofErr w:type="spellStart"/>
            <w:r w:rsidRPr="003B16C7">
              <w:rPr>
                <w:rFonts w:ascii="Comic Sans MS" w:hAnsi="Comic Sans MS"/>
                <w:sz w:val="20"/>
                <w:szCs w:val="20"/>
              </w:rPr>
              <w:t>Hignet</w:t>
            </w:r>
            <w:proofErr w:type="spellEnd"/>
            <w:r w:rsidRPr="003B16C7">
              <w:rPr>
                <w:rFonts w:ascii="Comic Sans MS" w:hAnsi="Comic Sans MS"/>
                <w:sz w:val="20"/>
                <w:szCs w:val="20"/>
              </w:rPr>
              <w:t xml:space="preserve"> we will be playing tennis and cricket.</w:t>
            </w:r>
          </w:p>
        </w:tc>
        <w:tc>
          <w:tcPr>
            <w:tcW w:w="1666" w:type="pct"/>
          </w:tcPr>
          <w:p w:rsidR="00C55055" w:rsidRPr="00C55055" w:rsidRDefault="00765074" w:rsidP="00C55055">
            <w:pPr>
              <w:rPr>
                <w:rFonts w:ascii="Comic Sans MS" w:hAnsi="Comic Sans MS"/>
                <w:sz w:val="20"/>
                <w:szCs w:val="20"/>
              </w:rPr>
            </w:pPr>
            <w:r>
              <w:rPr>
                <w:rFonts w:ascii="Comic Sans MS" w:hAnsi="Comic Sans MS"/>
                <w:sz w:val="20"/>
                <w:szCs w:val="20"/>
              </w:rPr>
              <w:t>PE kits every Tuesday and Wednesday!!</w:t>
            </w:r>
          </w:p>
        </w:tc>
      </w:tr>
      <w:tr w:rsidR="00C55055" w:rsidTr="00B43E6F">
        <w:tc>
          <w:tcPr>
            <w:tcW w:w="1312" w:type="pct"/>
          </w:tcPr>
          <w:p w:rsidR="00C55055" w:rsidRPr="00C55055" w:rsidRDefault="00C55055" w:rsidP="00F01B3A">
            <w:pPr>
              <w:jc w:val="center"/>
              <w:rPr>
                <w:rFonts w:ascii="Comic Sans MS" w:hAnsi="Comic Sans MS"/>
                <w:sz w:val="20"/>
                <w:szCs w:val="20"/>
              </w:rPr>
            </w:pPr>
            <w:r w:rsidRPr="00C55055">
              <w:rPr>
                <w:rFonts w:ascii="Comic Sans MS" w:hAnsi="Comic Sans MS"/>
                <w:sz w:val="20"/>
                <w:szCs w:val="20"/>
              </w:rPr>
              <w:t>PSHE</w:t>
            </w:r>
          </w:p>
        </w:tc>
        <w:tc>
          <w:tcPr>
            <w:tcW w:w="2022" w:type="pct"/>
          </w:tcPr>
          <w:p w:rsidR="003B16C7" w:rsidRPr="003B16C7" w:rsidRDefault="003B16C7" w:rsidP="003B16C7">
            <w:pPr>
              <w:rPr>
                <w:rFonts w:ascii="Comic Sans MS" w:hAnsi="Comic Sans MS"/>
                <w:sz w:val="20"/>
                <w:szCs w:val="20"/>
              </w:rPr>
            </w:pPr>
            <w:r w:rsidRPr="003B16C7">
              <w:rPr>
                <w:rFonts w:ascii="Comic Sans MS" w:hAnsi="Comic Sans MS"/>
                <w:sz w:val="20"/>
                <w:szCs w:val="20"/>
              </w:rPr>
              <w:t>The whole school themes for this term are: ‘Relationships’ and ‘Changes’.</w:t>
            </w:r>
          </w:p>
          <w:p w:rsidR="00C55055" w:rsidRPr="00C55055" w:rsidRDefault="003B16C7" w:rsidP="003B16C7">
            <w:pPr>
              <w:rPr>
                <w:rFonts w:ascii="Comic Sans MS" w:hAnsi="Comic Sans MS"/>
                <w:sz w:val="20"/>
                <w:szCs w:val="20"/>
              </w:rPr>
            </w:pPr>
            <w:r w:rsidRPr="003B16C7">
              <w:rPr>
                <w:rFonts w:ascii="Comic Sans MS" w:hAnsi="Comic Sans MS"/>
                <w:sz w:val="20"/>
                <w:szCs w:val="20"/>
              </w:rPr>
              <w:t>These will link quite closely to our RE topics therefore they will be a continuous theme in our discussions and class work.</w:t>
            </w:r>
          </w:p>
        </w:tc>
        <w:tc>
          <w:tcPr>
            <w:tcW w:w="1666" w:type="pct"/>
          </w:tcPr>
          <w:p w:rsidR="00C55055" w:rsidRPr="00C55055" w:rsidRDefault="00C55055" w:rsidP="00C55055">
            <w:pPr>
              <w:rPr>
                <w:rFonts w:ascii="Comic Sans MS" w:hAnsi="Comic Sans MS"/>
                <w:sz w:val="20"/>
                <w:szCs w:val="20"/>
              </w:rPr>
            </w:pPr>
            <w:bookmarkStart w:id="0" w:name="_GoBack"/>
            <w:bookmarkEnd w:id="0"/>
          </w:p>
        </w:tc>
      </w:tr>
      <w:tr w:rsidR="00C55055" w:rsidTr="00B43E6F">
        <w:tc>
          <w:tcPr>
            <w:tcW w:w="1312" w:type="pct"/>
          </w:tcPr>
          <w:p w:rsidR="00C55055" w:rsidRPr="00C55055" w:rsidRDefault="00C55055" w:rsidP="00F01B3A">
            <w:pPr>
              <w:jc w:val="center"/>
              <w:rPr>
                <w:rFonts w:ascii="Comic Sans MS" w:hAnsi="Comic Sans MS"/>
                <w:sz w:val="20"/>
                <w:szCs w:val="20"/>
              </w:rPr>
            </w:pPr>
            <w:r w:rsidRPr="00C55055">
              <w:rPr>
                <w:rFonts w:ascii="Comic Sans MS" w:hAnsi="Comic Sans MS"/>
                <w:sz w:val="20"/>
                <w:szCs w:val="20"/>
              </w:rPr>
              <w:t>Spanish</w:t>
            </w:r>
          </w:p>
        </w:tc>
        <w:tc>
          <w:tcPr>
            <w:tcW w:w="2022" w:type="pct"/>
          </w:tcPr>
          <w:p w:rsidR="003B16C7" w:rsidRPr="003B16C7" w:rsidRDefault="003B16C7" w:rsidP="003B16C7">
            <w:pPr>
              <w:rPr>
                <w:rFonts w:ascii="Comic Sans MS" w:hAnsi="Comic Sans MS"/>
                <w:sz w:val="20"/>
                <w:szCs w:val="20"/>
              </w:rPr>
            </w:pPr>
          </w:p>
          <w:p w:rsidR="00C55055" w:rsidRPr="00C55055" w:rsidRDefault="003B16C7" w:rsidP="003B16C7">
            <w:pPr>
              <w:rPr>
                <w:rFonts w:ascii="Comic Sans MS" w:hAnsi="Comic Sans MS"/>
                <w:sz w:val="20"/>
                <w:szCs w:val="20"/>
              </w:rPr>
            </w:pPr>
            <w:r w:rsidRPr="003B16C7">
              <w:rPr>
                <w:rFonts w:ascii="Comic Sans MS" w:hAnsi="Comic Sans MS"/>
                <w:sz w:val="20"/>
                <w:szCs w:val="20"/>
              </w:rPr>
              <w:t>The children have a busy term learning how to say numbers 0-80, days of the week, fruits, food and colours. Then, numbers 0-100, family, habitats, body parts.</w:t>
            </w:r>
          </w:p>
        </w:tc>
        <w:tc>
          <w:tcPr>
            <w:tcW w:w="1666" w:type="pct"/>
          </w:tcPr>
          <w:p w:rsidR="00C55055" w:rsidRPr="00C55055" w:rsidRDefault="00C55055" w:rsidP="00C55055">
            <w:pPr>
              <w:rPr>
                <w:rFonts w:ascii="Comic Sans MS" w:hAnsi="Comic Sans MS"/>
                <w:sz w:val="20"/>
                <w:szCs w:val="20"/>
              </w:rPr>
            </w:pPr>
          </w:p>
        </w:tc>
      </w:tr>
    </w:tbl>
    <w:p w:rsidR="00F01B3A" w:rsidRPr="00F01B3A" w:rsidRDefault="00F01B3A" w:rsidP="00F01B3A">
      <w:pPr>
        <w:jc w:val="center"/>
        <w:rPr>
          <w:rFonts w:ascii="Comic Sans MS" w:hAnsi="Comic Sans MS"/>
          <w:sz w:val="20"/>
          <w:szCs w:val="20"/>
          <w:u w:val="single"/>
        </w:rPr>
      </w:pPr>
    </w:p>
    <w:p w:rsidR="00F01B3A" w:rsidRPr="00F01B3A" w:rsidRDefault="00F01B3A" w:rsidP="00F01B3A">
      <w:pPr>
        <w:jc w:val="center"/>
        <w:rPr>
          <w:rFonts w:ascii="Comic Sans MS" w:hAnsi="Comic Sans MS"/>
        </w:rPr>
      </w:pPr>
    </w:p>
    <w:sectPr w:rsidR="00F01B3A" w:rsidRPr="00F01B3A" w:rsidSect="00F01B3A">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B3A"/>
    <w:rsid w:val="002A3ABB"/>
    <w:rsid w:val="003B07C2"/>
    <w:rsid w:val="003B16C7"/>
    <w:rsid w:val="00430931"/>
    <w:rsid w:val="00647819"/>
    <w:rsid w:val="00765074"/>
    <w:rsid w:val="007C3310"/>
    <w:rsid w:val="008C13F1"/>
    <w:rsid w:val="009D34E1"/>
    <w:rsid w:val="00B43E6F"/>
    <w:rsid w:val="00C55055"/>
    <w:rsid w:val="00CB65D8"/>
    <w:rsid w:val="00DA0E10"/>
    <w:rsid w:val="00DF245A"/>
    <w:rsid w:val="00ED5B3D"/>
    <w:rsid w:val="00F01B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B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1B3A"/>
    <w:rPr>
      <w:rFonts w:ascii="Lucida Grande" w:hAnsi="Lucida Grande" w:cs="Lucida Grande"/>
      <w:sz w:val="18"/>
      <w:szCs w:val="18"/>
    </w:rPr>
  </w:style>
  <w:style w:type="table" w:styleId="TableGrid">
    <w:name w:val="Table Grid"/>
    <w:basedOn w:val="TableNormal"/>
    <w:uiPriority w:val="59"/>
    <w:rsid w:val="00F01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B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1B3A"/>
    <w:rPr>
      <w:rFonts w:ascii="Lucida Grande" w:hAnsi="Lucida Grande" w:cs="Lucida Grande"/>
      <w:sz w:val="18"/>
      <w:szCs w:val="18"/>
    </w:rPr>
  </w:style>
  <w:style w:type="table" w:styleId="TableGrid">
    <w:name w:val="Table Grid"/>
    <w:basedOn w:val="TableNormal"/>
    <w:uiPriority w:val="59"/>
    <w:rsid w:val="00F01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Patricks-DH</dc:creator>
  <cp:lastModifiedBy>user</cp:lastModifiedBy>
  <cp:revision>2</cp:revision>
  <dcterms:created xsi:type="dcterms:W3CDTF">2017-04-25T10:51:00Z</dcterms:created>
  <dcterms:modified xsi:type="dcterms:W3CDTF">2017-04-25T10:51:00Z</dcterms:modified>
</cp:coreProperties>
</file>